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18" w:rsidRDefault="00570718" w:rsidP="00570718">
      <w:pPr>
        <w:ind w:right="1440"/>
        <w:jc w:val="center"/>
        <w:rPr>
          <w:rFonts w:asciiTheme="majorHAnsi" w:hAnsiTheme="majorHAnsi"/>
          <w:sz w:val="20"/>
        </w:rPr>
      </w:pPr>
      <w:bookmarkStart w:id="0" w:name="_GoBack"/>
      <w:bookmarkEnd w:id="0"/>
      <w:r>
        <w:rPr>
          <w:rFonts w:asciiTheme="majorHAnsi" w:hAnsiTheme="majorHAnsi"/>
          <w:sz w:val="20"/>
        </w:rPr>
        <w:t xml:space="preserve">What is the purpose behind how Orwell uses syntax in </w:t>
      </w:r>
      <w:r w:rsidRPr="00570718">
        <w:rPr>
          <w:rFonts w:asciiTheme="majorHAnsi" w:hAnsiTheme="majorHAnsi"/>
          <w:i/>
          <w:sz w:val="20"/>
        </w:rPr>
        <w:t>1984</w:t>
      </w:r>
      <w:r>
        <w:rPr>
          <w:rFonts w:asciiTheme="majorHAnsi" w:hAnsiTheme="majorHAnsi"/>
          <w:sz w:val="20"/>
        </w:rPr>
        <w:t>?</w:t>
      </w:r>
    </w:p>
    <w:p w:rsidR="00570718" w:rsidRDefault="00570718" w:rsidP="00920D3D">
      <w:pPr>
        <w:ind w:right="1440"/>
        <w:rPr>
          <w:rFonts w:asciiTheme="majorHAnsi" w:hAnsiTheme="majorHAnsi"/>
          <w:sz w:val="20"/>
        </w:rPr>
      </w:pPr>
    </w:p>
    <w:p w:rsidR="00570718" w:rsidRDefault="00570718" w:rsidP="00920D3D">
      <w:pPr>
        <w:ind w:right="1440"/>
        <w:rPr>
          <w:rFonts w:asciiTheme="majorHAnsi" w:hAnsiTheme="majorHAnsi"/>
          <w:sz w:val="20"/>
        </w:rPr>
      </w:pPr>
    </w:p>
    <w:p w:rsidR="00920D3D" w:rsidRPr="00570718" w:rsidRDefault="00920D3D" w:rsidP="00920D3D">
      <w:pPr>
        <w:ind w:right="1440"/>
        <w:rPr>
          <w:rFonts w:asciiTheme="majorHAnsi" w:hAnsiTheme="majorHAnsi"/>
          <w:sz w:val="20"/>
        </w:rPr>
      </w:pPr>
    </w:p>
    <w:p w:rsidR="00920D3D" w:rsidRPr="00570718" w:rsidRDefault="00920D3D" w:rsidP="00C21E7F">
      <w:pPr>
        <w:ind w:left="720" w:right="3312"/>
        <w:rPr>
          <w:rFonts w:asciiTheme="majorHAnsi" w:hAnsiTheme="majorHAnsi"/>
          <w:sz w:val="20"/>
        </w:rPr>
      </w:pPr>
      <w:r w:rsidRPr="00570718">
        <w:rPr>
          <w:rFonts w:asciiTheme="majorHAnsi" w:hAnsiTheme="majorHAnsi"/>
          <w:sz w:val="20"/>
        </w:rPr>
        <w:t>“</w:t>
      </w:r>
      <w:proofErr w:type="spellStart"/>
      <w:proofErr w:type="gramStart"/>
      <w:r w:rsidRPr="00570718">
        <w:rPr>
          <w:rFonts w:asciiTheme="majorHAnsi" w:hAnsiTheme="majorHAnsi"/>
          <w:sz w:val="20"/>
        </w:rPr>
        <w:t>t</w:t>
      </w:r>
      <w:r w:rsidR="002F3225" w:rsidRPr="00570718">
        <w:rPr>
          <w:rFonts w:asciiTheme="majorHAnsi" w:hAnsiTheme="majorHAnsi"/>
          <w:sz w:val="20"/>
        </w:rPr>
        <w:t>heyll</w:t>
      </w:r>
      <w:proofErr w:type="spellEnd"/>
      <w:proofErr w:type="gramEnd"/>
      <w:r w:rsidR="002F3225" w:rsidRPr="00570718">
        <w:rPr>
          <w:rFonts w:asciiTheme="majorHAnsi" w:hAnsiTheme="majorHAnsi"/>
          <w:sz w:val="20"/>
        </w:rPr>
        <w:t xml:space="preserve"> shoot me </w:t>
      </w:r>
      <w:proofErr w:type="spellStart"/>
      <w:r w:rsidR="002F3225" w:rsidRPr="00570718">
        <w:rPr>
          <w:rFonts w:asciiTheme="majorHAnsi" w:hAnsiTheme="majorHAnsi"/>
          <w:sz w:val="20"/>
        </w:rPr>
        <w:t>i</w:t>
      </w:r>
      <w:proofErr w:type="spellEnd"/>
      <w:r w:rsidR="002F3225" w:rsidRPr="00570718">
        <w:rPr>
          <w:rFonts w:asciiTheme="majorHAnsi" w:hAnsiTheme="majorHAnsi"/>
          <w:sz w:val="20"/>
        </w:rPr>
        <w:t xml:space="preserve"> </w:t>
      </w:r>
      <w:proofErr w:type="spellStart"/>
      <w:r w:rsidR="002F3225" w:rsidRPr="00570718">
        <w:rPr>
          <w:rFonts w:asciiTheme="majorHAnsi" w:hAnsiTheme="majorHAnsi"/>
          <w:sz w:val="20"/>
        </w:rPr>
        <w:t>dont</w:t>
      </w:r>
      <w:proofErr w:type="spellEnd"/>
      <w:r w:rsidR="002F3225" w:rsidRPr="00570718">
        <w:rPr>
          <w:rFonts w:asciiTheme="majorHAnsi" w:hAnsiTheme="majorHAnsi"/>
          <w:sz w:val="20"/>
        </w:rPr>
        <w:t xml:space="preserve"> care </w:t>
      </w:r>
      <w:proofErr w:type="spellStart"/>
      <w:r w:rsidR="002F3225" w:rsidRPr="00570718">
        <w:rPr>
          <w:rFonts w:asciiTheme="majorHAnsi" w:hAnsiTheme="majorHAnsi"/>
          <w:sz w:val="20"/>
        </w:rPr>
        <w:t>they</w:t>
      </w:r>
      <w:r w:rsidRPr="00570718">
        <w:rPr>
          <w:rFonts w:asciiTheme="majorHAnsi" w:hAnsiTheme="majorHAnsi"/>
          <w:sz w:val="20"/>
        </w:rPr>
        <w:t>ll</w:t>
      </w:r>
      <w:proofErr w:type="spellEnd"/>
      <w:r w:rsidRPr="00570718">
        <w:rPr>
          <w:rFonts w:asciiTheme="majorHAnsi" w:hAnsiTheme="majorHAnsi"/>
          <w:sz w:val="20"/>
        </w:rPr>
        <w:t xml:space="preserve"> shoot me in the back of the neck </w:t>
      </w:r>
      <w:proofErr w:type="spellStart"/>
      <w:r w:rsidRPr="00570718">
        <w:rPr>
          <w:rFonts w:asciiTheme="majorHAnsi" w:hAnsiTheme="majorHAnsi"/>
          <w:sz w:val="20"/>
        </w:rPr>
        <w:t>i</w:t>
      </w:r>
      <w:proofErr w:type="spellEnd"/>
      <w:r w:rsidRPr="00570718">
        <w:rPr>
          <w:rFonts w:asciiTheme="majorHAnsi" w:hAnsiTheme="majorHAnsi"/>
          <w:sz w:val="20"/>
        </w:rPr>
        <w:t xml:space="preserve"> </w:t>
      </w:r>
      <w:proofErr w:type="spellStart"/>
      <w:r w:rsidRPr="00570718">
        <w:rPr>
          <w:rFonts w:asciiTheme="majorHAnsi" w:hAnsiTheme="majorHAnsi"/>
          <w:sz w:val="20"/>
        </w:rPr>
        <w:t>dont</w:t>
      </w:r>
      <w:proofErr w:type="spellEnd"/>
      <w:r w:rsidRPr="00570718">
        <w:rPr>
          <w:rFonts w:asciiTheme="majorHAnsi" w:hAnsiTheme="majorHAnsi"/>
          <w:sz w:val="20"/>
        </w:rPr>
        <w:t xml:space="preserve"> care down with big brother they always shoot you in the back of the neck </w:t>
      </w:r>
      <w:proofErr w:type="spellStart"/>
      <w:r w:rsidRPr="00570718">
        <w:rPr>
          <w:rFonts w:asciiTheme="majorHAnsi" w:hAnsiTheme="majorHAnsi"/>
          <w:sz w:val="20"/>
        </w:rPr>
        <w:t>i</w:t>
      </w:r>
      <w:proofErr w:type="spellEnd"/>
      <w:r w:rsidRPr="00570718">
        <w:rPr>
          <w:rFonts w:asciiTheme="majorHAnsi" w:hAnsiTheme="majorHAnsi"/>
          <w:sz w:val="20"/>
        </w:rPr>
        <w:t xml:space="preserve"> </w:t>
      </w:r>
      <w:proofErr w:type="spellStart"/>
      <w:r w:rsidRPr="00570718">
        <w:rPr>
          <w:rFonts w:asciiTheme="majorHAnsi" w:hAnsiTheme="majorHAnsi"/>
          <w:sz w:val="20"/>
        </w:rPr>
        <w:t>dont</w:t>
      </w:r>
      <w:proofErr w:type="spellEnd"/>
      <w:r w:rsidRPr="00570718">
        <w:rPr>
          <w:rFonts w:asciiTheme="majorHAnsi" w:hAnsiTheme="majorHAnsi"/>
          <w:sz w:val="20"/>
        </w:rPr>
        <w:t xml:space="preserve"> care down with big brother – “ (20)</w:t>
      </w: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920D3D" w:rsidRPr="00570718" w:rsidRDefault="00920D3D" w:rsidP="00920D3D">
      <w:pPr>
        <w:ind w:left="720" w:right="1440"/>
        <w:rPr>
          <w:rFonts w:asciiTheme="majorHAnsi" w:hAnsiTheme="majorHAnsi"/>
          <w:sz w:val="20"/>
        </w:rPr>
      </w:pPr>
    </w:p>
    <w:p w:rsidR="00570718" w:rsidRDefault="00920D3D" w:rsidP="00920D3D">
      <w:pPr>
        <w:ind w:left="720" w:right="1440"/>
        <w:rPr>
          <w:rFonts w:asciiTheme="majorHAnsi" w:hAnsiTheme="majorHAnsi"/>
          <w:sz w:val="20"/>
        </w:rPr>
      </w:pPr>
      <w:r w:rsidRPr="00570718">
        <w:rPr>
          <w:rFonts w:asciiTheme="majorHAnsi" w:hAnsiTheme="majorHAnsi"/>
          <w:sz w:val="20"/>
        </w:rPr>
        <w:t>1. Look up this quote.  What is the context?</w:t>
      </w: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920D3D" w:rsidRPr="00570718" w:rsidRDefault="00920D3D" w:rsidP="00920D3D">
      <w:pPr>
        <w:ind w:left="720" w:right="1440"/>
        <w:rPr>
          <w:rFonts w:asciiTheme="majorHAnsi" w:hAnsiTheme="majorHAnsi"/>
          <w:sz w:val="20"/>
        </w:rPr>
      </w:pPr>
    </w:p>
    <w:p w:rsidR="00570718" w:rsidRDefault="00920D3D" w:rsidP="00920D3D">
      <w:pPr>
        <w:ind w:left="720" w:right="1440"/>
        <w:rPr>
          <w:rFonts w:asciiTheme="majorHAnsi" w:hAnsiTheme="majorHAnsi"/>
          <w:sz w:val="20"/>
        </w:rPr>
      </w:pPr>
      <w:r w:rsidRPr="00570718">
        <w:rPr>
          <w:rFonts w:asciiTheme="majorHAnsi" w:hAnsiTheme="majorHAnsi"/>
          <w:sz w:val="20"/>
        </w:rPr>
        <w:t xml:space="preserve">2. </w:t>
      </w:r>
      <w:r w:rsidR="00570718">
        <w:rPr>
          <w:rFonts w:asciiTheme="majorHAnsi" w:hAnsiTheme="majorHAnsi"/>
          <w:sz w:val="20"/>
        </w:rPr>
        <w:t>Annotate the quote above</w:t>
      </w:r>
      <w:r w:rsidRPr="00570718">
        <w:rPr>
          <w:rFonts w:asciiTheme="majorHAnsi" w:hAnsiTheme="majorHAnsi"/>
          <w:sz w:val="20"/>
        </w:rPr>
        <w:t>.  What do you notice especially about the syntax?</w:t>
      </w: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570718" w:rsidRDefault="00570718" w:rsidP="00920D3D">
      <w:pPr>
        <w:ind w:left="720" w:right="1440"/>
        <w:rPr>
          <w:rFonts w:asciiTheme="majorHAnsi" w:hAnsiTheme="majorHAnsi"/>
          <w:sz w:val="20"/>
        </w:rPr>
      </w:pPr>
    </w:p>
    <w:p w:rsidR="00920D3D" w:rsidRPr="00570718" w:rsidRDefault="00920D3D" w:rsidP="00920D3D">
      <w:pPr>
        <w:ind w:left="720" w:right="1440"/>
        <w:rPr>
          <w:rFonts w:asciiTheme="majorHAnsi" w:hAnsiTheme="majorHAnsi"/>
          <w:sz w:val="20"/>
        </w:rPr>
      </w:pPr>
    </w:p>
    <w:p w:rsidR="00570718" w:rsidRDefault="00570718" w:rsidP="00570718">
      <w:pPr>
        <w:ind w:left="720" w:right="1440"/>
        <w:rPr>
          <w:rFonts w:asciiTheme="majorHAnsi" w:hAnsiTheme="majorHAnsi"/>
          <w:sz w:val="20"/>
        </w:rPr>
      </w:pPr>
      <w:r>
        <w:rPr>
          <w:rFonts w:asciiTheme="majorHAnsi" w:hAnsiTheme="majorHAnsi"/>
          <w:sz w:val="20"/>
        </w:rPr>
        <w:t xml:space="preserve">3.  Choose </w:t>
      </w:r>
      <w:r w:rsidR="00920D3D" w:rsidRPr="00570718">
        <w:rPr>
          <w:rFonts w:asciiTheme="majorHAnsi" w:hAnsiTheme="majorHAnsi"/>
          <w:sz w:val="20"/>
        </w:rPr>
        <w:t xml:space="preserve">3 details from the quote and explain their significance.  </w:t>
      </w:r>
      <w:r>
        <w:rPr>
          <w:rFonts w:asciiTheme="majorHAnsi" w:hAnsiTheme="majorHAnsi"/>
          <w:sz w:val="20"/>
        </w:rPr>
        <w:t xml:space="preserve"> </w:t>
      </w:r>
    </w:p>
    <w:p w:rsidR="00570718" w:rsidRDefault="00570718" w:rsidP="00920D3D">
      <w:pPr>
        <w:ind w:left="720" w:right="1440"/>
        <w:rPr>
          <w:rFonts w:asciiTheme="majorHAnsi" w:hAnsiTheme="majorHAnsi"/>
          <w:sz w:val="20"/>
        </w:rPr>
      </w:pPr>
    </w:p>
    <w:p w:rsidR="00570718" w:rsidRDefault="00570718" w:rsidP="00570718">
      <w:pPr>
        <w:ind w:right="1440"/>
        <w:rPr>
          <w:rFonts w:asciiTheme="majorHAnsi" w:hAnsiTheme="majorHAnsi"/>
          <w:sz w:val="20"/>
        </w:rPr>
      </w:pPr>
    </w:p>
    <w:p w:rsidR="00570718" w:rsidRDefault="00570718" w:rsidP="00570718">
      <w:pPr>
        <w:ind w:right="1440"/>
        <w:rPr>
          <w:rFonts w:asciiTheme="majorHAnsi" w:hAnsiTheme="majorHAnsi"/>
          <w:sz w:val="20"/>
        </w:rPr>
      </w:pPr>
    </w:p>
    <w:p w:rsidR="00920D3D" w:rsidRPr="00570718" w:rsidRDefault="00920D3D" w:rsidP="00570718">
      <w:pPr>
        <w:ind w:right="1440"/>
        <w:rPr>
          <w:rFonts w:asciiTheme="majorHAnsi" w:hAnsiTheme="majorHAnsi"/>
          <w:sz w:val="20"/>
        </w:rPr>
      </w:pPr>
    </w:p>
    <w:p w:rsidR="00920D3D" w:rsidRPr="00570718" w:rsidRDefault="00920D3D" w:rsidP="00920D3D">
      <w:pPr>
        <w:ind w:left="720" w:right="1440"/>
        <w:rPr>
          <w:rFonts w:asciiTheme="majorHAnsi" w:hAnsiTheme="majorHAnsi"/>
          <w:sz w:val="20"/>
        </w:rPr>
      </w:pPr>
      <w:r w:rsidRPr="00570718">
        <w:rPr>
          <w:rFonts w:asciiTheme="majorHAnsi" w:hAnsiTheme="majorHAnsi"/>
          <w:sz w:val="20"/>
        </w:rPr>
        <w:t>4.  What is Orwell’s purpose in writing this passage the way he has?</w:t>
      </w:r>
    </w:p>
    <w:p w:rsidR="00920D3D" w:rsidRPr="00570718" w:rsidRDefault="00920D3D" w:rsidP="00920D3D">
      <w:pPr>
        <w:ind w:left="720" w:right="1440"/>
        <w:rPr>
          <w:rFonts w:asciiTheme="majorHAnsi" w:hAnsiTheme="majorHAnsi"/>
          <w:sz w:val="20"/>
        </w:rPr>
      </w:pPr>
    </w:p>
    <w:p w:rsidR="00920D3D" w:rsidRPr="00570718" w:rsidRDefault="00920D3D" w:rsidP="0012433D">
      <w:pPr>
        <w:jc w:val="center"/>
        <w:rPr>
          <w:rFonts w:asciiTheme="majorHAnsi" w:hAnsiTheme="majorHAnsi"/>
          <w:sz w:val="20"/>
        </w:rPr>
      </w:pPr>
    </w:p>
    <w:p w:rsidR="00570718" w:rsidRDefault="00570718" w:rsidP="00AF2856">
      <w:pPr>
        <w:ind w:right="1980"/>
        <w:rPr>
          <w:rFonts w:asciiTheme="majorHAnsi" w:hAnsiTheme="majorHAnsi"/>
          <w:sz w:val="20"/>
        </w:rPr>
      </w:pPr>
    </w:p>
    <w:p w:rsidR="00570718" w:rsidRDefault="00570718" w:rsidP="00AF2856">
      <w:pPr>
        <w:ind w:right="1980"/>
        <w:rPr>
          <w:rFonts w:asciiTheme="majorHAnsi" w:hAnsiTheme="majorHAnsi"/>
          <w:sz w:val="20"/>
        </w:rPr>
      </w:pPr>
      <w:r>
        <w:rPr>
          <w:rFonts w:asciiTheme="majorHAnsi" w:hAnsiTheme="majorHAnsi"/>
          <w:sz w:val="20"/>
        </w:rPr>
        <w:t xml:space="preserve">Now write a paragraph with a topic sentence that alludes to the purpose of Orwell’s syntax.  You may focus on his purpose in this specific passage or his purpose in the overall text.  Point out specific concrete details or observations and explain their significance.  </w:t>
      </w:r>
    </w:p>
    <w:p w:rsidR="00570718" w:rsidRDefault="00570718" w:rsidP="00AF2856">
      <w:pPr>
        <w:ind w:right="1980"/>
        <w:rPr>
          <w:rFonts w:asciiTheme="majorHAnsi" w:hAnsiTheme="majorHAnsi"/>
          <w:sz w:val="20"/>
        </w:rPr>
      </w:pPr>
    </w:p>
    <w:p w:rsidR="00570718" w:rsidRDefault="00570718"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Default="00290960" w:rsidP="00AF2856">
      <w:pPr>
        <w:ind w:right="1980"/>
        <w:rPr>
          <w:rFonts w:asciiTheme="majorHAnsi" w:hAnsiTheme="majorHAnsi"/>
          <w:sz w:val="20"/>
        </w:rPr>
      </w:pPr>
    </w:p>
    <w:p w:rsidR="00290960" w:rsidRPr="0077071A" w:rsidRDefault="00290960" w:rsidP="00290960">
      <w:pPr>
        <w:rPr>
          <w:rFonts w:ascii="Arial" w:hAnsi="Arial" w:cs="Arial"/>
          <w:bCs/>
          <w:color w:val="35567A"/>
          <w:sz w:val="20"/>
          <w:szCs w:val="50"/>
        </w:rPr>
      </w:pPr>
      <w:r w:rsidRPr="0077071A">
        <w:rPr>
          <w:rFonts w:ascii="Arial" w:hAnsi="Arial" w:cs="Arial"/>
          <w:bCs/>
          <w:color w:val="35567A"/>
          <w:sz w:val="20"/>
          <w:szCs w:val="50"/>
        </w:rPr>
        <w:t>Describe Orwell’s use of syntax, purpose and effect in your assigned passage.</w:t>
      </w:r>
    </w:p>
    <w:p w:rsidR="00290960" w:rsidRPr="0077071A" w:rsidRDefault="00290960" w:rsidP="00290960">
      <w:pPr>
        <w:pStyle w:val="ListParagraph"/>
        <w:numPr>
          <w:ilvl w:val="0"/>
          <w:numId w:val="2"/>
        </w:numPr>
        <w:rPr>
          <w:sz w:val="20"/>
        </w:rPr>
      </w:pPr>
      <w:r w:rsidRPr="0077071A">
        <w:rPr>
          <w:rFonts w:ascii="Arial" w:hAnsi="Arial" w:cs="Arial"/>
          <w:bCs/>
          <w:color w:val="35567A"/>
          <w:sz w:val="20"/>
          <w:szCs w:val="50"/>
        </w:rPr>
        <w:t>Winston's Journal entry for April 4th, 1984?</w:t>
      </w:r>
      <w:r>
        <w:rPr>
          <w:rFonts w:ascii="Arial" w:hAnsi="Arial" w:cs="Arial"/>
          <w:bCs/>
          <w:color w:val="35567A"/>
          <w:sz w:val="20"/>
          <w:szCs w:val="50"/>
        </w:rPr>
        <w:t xml:space="preserve"> (</w:t>
      </w:r>
      <w:proofErr w:type="gramStart"/>
      <w:r>
        <w:rPr>
          <w:rFonts w:ascii="Arial" w:hAnsi="Arial" w:cs="Arial"/>
          <w:bCs/>
          <w:color w:val="35567A"/>
          <w:sz w:val="20"/>
          <w:szCs w:val="50"/>
        </w:rPr>
        <w:t>p</w:t>
      </w:r>
      <w:proofErr w:type="gramEnd"/>
      <w:r>
        <w:rPr>
          <w:rFonts w:ascii="Arial" w:hAnsi="Arial" w:cs="Arial"/>
          <w:bCs/>
          <w:color w:val="35567A"/>
          <w:sz w:val="20"/>
          <w:szCs w:val="50"/>
        </w:rPr>
        <w:t xml:space="preserve"> 11)</w:t>
      </w:r>
    </w:p>
    <w:p w:rsidR="00C90FAE" w:rsidRPr="00C90FAE" w:rsidRDefault="00290960" w:rsidP="00290960">
      <w:pPr>
        <w:pStyle w:val="ListParagraph"/>
        <w:numPr>
          <w:ilvl w:val="0"/>
          <w:numId w:val="2"/>
        </w:numPr>
        <w:rPr>
          <w:sz w:val="20"/>
        </w:rPr>
      </w:pPr>
      <w:r>
        <w:rPr>
          <w:rFonts w:ascii="Arial" w:hAnsi="Arial" w:cs="Arial"/>
          <w:bCs/>
          <w:color w:val="35567A"/>
          <w:sz w:val="20"/>
          <w:szCs w:val="50"/>
        </w:rPr>
        <w:t>The Hate 17 – 18</w:t>
      </w:r>
    </w:p>
    <w:p w:rsidR="00290960" w:rsidRPr="00C90FAE" w:rsidRDefault="00290960" w:rsidP="00C90FAE">
      <w:pPr>
        <w:rPr>
          <w:sz w:val="20"/>
        </w:rPr>
      </w:pPr>
    </w:p>
    <w:p w:rsidR="00CE70F9" w:rsidRPr="00570718" w:rsidRDefault="00CE70F9" w:rsidP="00AF2856">
      <w:pPr>
        <w:ind w:right="1980"/>
        <w:rPr>
          <w:rFonts w:asciiTheme="majorHAnsi" w:hAnsiTheme="majorHAnsi"/>
          <w:sz w:val="20"/>
        </w:rPr>
      </w:pPr>
    </w:p>
    <w:sectPr w:rsidR="00CE70F9" w:rsidRPr="00570718" w:rsidSect="00570718">
      <w:pgSz w:w="12240" w:h="1583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F47"/>
    <w:multiLevelType w:val="hybridMultilevel"/>
    <w:tmpl w:val="AF74738E"/>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2428"/>
    <w:multiLevelType w:val="hybridMultilevel"/>
    <w:tmpl w:val="0826DD40"/>
    <w:lvl w:ilvl="0" w:tplc="FBB27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F7"/>
    <w:rsid w:val="000E77D2"/>
    <w:rsid w:val="0012433D"/>
    <w:rsid w:val="00290960"/>
    <w:rsid w:val="002D6313"/>
    <w:rsid w:val="002F3225"/>
    <w:rsid w:val="00300DFF"/>
    <w:rsid w:val="00415EF6"/>
    <w:rsid w:val="00486A97"/>
    <w:rsid w:val="00570718"/>
    <w:rsid w:val="0058372F"/>
    <w:rsid w:val="0058635C"/>
    <w:rsid w:val="0060266A"/>
    <w:rsid w:val="006D0DF3"/>
    <w:rsid w:val="0070088C"/>
    <w:rsid w:val="00761462"/>
    <w:rsid w:val="00782FB8"/>
    <w:rsid w:val="00867A89"/>
    <w:rsid w:val="008C0DEE"/>
    <w:rsid w:val="008F4BE3"/>
    <w:rsid w:val="00920D3D"/>
    <w:rsid w:val="0094372A"/>
    <w:rsid w:val="0094669A"/>
    <w:rsid w:val="009E5432"/>
    <w:rsid w:val="009E73A3"/>
    <w:rsid w:val="00A406B6"/>
    <w:rsid w:val="00AF2856"/>
    <w:rsid w:val="00BA272F"/>
    <w:rsid w:val="00BE2953"/>
    <w:rsid w:val="00C21E7F"/>
    <w:rsid w:val="00C23E91"/>
    <w:rsid w:val="00C5103B"/>
    <w:rsid w:val="00C90FAE"/>
    <w:rsid w:val="00CE70F9"/>
    <w:rsid w:val="00CF036C"/>
    <w:rsid w:val="00D32B27"/>
    <w:rsid w:val="00E123F7"/>
    <w:rsid w:val="00E952CD"/>
    <w:rsid w:val="00EB6966"/>
    <w:rsid w:val="00EC49A9"/>
    <w:rsid w:val="00F66977"/>
    <w:rsid w:val="00FC63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Macintosh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Julie Rogers</cp:lastModifiedBy>
  <cp:revision>2</cp:revision>
  <cp:lastPrinted>2013-04-18T14:44:00Z</cp:lastPrinted>
  <dcterms:created xsi:type="dcterms:W3CDTF">2014-02-24T02:30:00Z</dcterms:created>
  <dcterms:modified xsi:type="dcterms:W3CDTF">2014-02-24T02:30:00Z</dcterms:modified>
</cp:coreProperties>
</file>