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881BD7A" w14:textId="77777777" w:rsidR="0060049E" w:rsidRPr="00362F6E" w:rsidRDefault="0060049E" w:rsidP="00362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70"/>
        <w:rPr>
          <w:rFonts w:ascii="Times New Roman" w:hAnsi="Times New Roman" w:cs="Times New Roman"/>
          <w:color w:val="000000"/>
          <w:sz w:val="20"/>
          <w:szCs w:val="20"/>
        </w:rPr>
      </w:pPr>
      <w:r w:rsidRPr="00AC2F1D">
        <w:rPr>
          <w:i/>
          <w:sz w:val="20"/>
        </w:rPr>
        <w:t xml:space="preserve">Night by </w:t>
      </w:r>
      <w:proofErr w:type="spellStart"/>
      <w:r w:rsidRPr="00AC2F1D">
        <w:rPr>
          <w:i/>
          <w:sz w:val="20"/>
        </w:rPr>
        <w:t>Elie</w:t>
      </w:r>
      <w:proofErr w:type="spellEnd"/>
      <w:r w:rsidRPr="00AC2F1D">
        <w:rPr>
          <w:i/>
          <w:sz w:val="20"/>
        </w:rPr>
        <w:t xml:space="preserve"> Wiesel</w:t>
      </w:r>
      <w:r w:rsidR="00CA59F6">
        <w:rPr>
          <w:i/>
          <w:sz w:val="20"/>
        </w:rPr>
        <w:tab/>
      </w:r>
      <w:r w:rsidR="00CA59F6">
        <w:rPr>
          <w:i/>
          <w:sz w:val="20"/>
        </w:rPr>
        <w:tab/>
      </w:r>
      <w:r w:rsidR="00CA59F6">
        <w:rPr>
          <w:i/>
          <w:sz w:val="20"/>
        </w:rPr>
        <w:tab/>
      </w:r>
      <w:r w:rsidR="00CA59F6">
        <w:rPr>
          <w:i/>
          <w:sz w:val="20"/>
        </w:rPr>
        <w:tab/>
      </w:r>
      <w:r w:rsidR="00CA59F6">
        <w:rPr>
          <w:i/>
          <w:sz w:val="20"/>
        </w:rPr>
        <w:tab/>
      </w:r>
      <w:r w:rsidR="00CA59F6">
        <w:rPr>
          <w:i/>
          <w:sz w:val="20"/>
        </w:rPr>
        <w:tab/>
      </w:r>
      <w:r w:rsidR="00CA59F6">
        <w:rPr>
          <w:i/>
          <w:sz w:val="20"/>
        </w:rPr>
        <w:tab/>
      </w:r>
      <w:r w:rsidR="00CA59F6">
        <w:rPr>
          <w:i/>
          <w:sz w:val="20"/>
        </w:rPr>
        <w:tab/>
      </w:r>
      <w:r w:rsidR="00CA59F6">
        <w:rPr>
          <w:i/>
          <w:sz w:val="20"/>
        </w:rPr>
        <w:tab/>
      </w:r>
      <w:r w:rsidR="00CA59F6">
        <w:rPr>
          <w:i/>
          <w:sz w:val="20"/>
        </w:rPr>
        <w:tab/>
      </w:r>
      <w:r w:rsidR="00CA59F6">
        <w:rPr>
          <w:i/>
          <w:sz w:val="20"/>
        </w:rPr>
        <w:tab/>
      </w:r>
      <w:r w:rsidR="00CA59F6">
        <w:rPr>
          <w:i/>
          <w:sz w:val="20"/>
        </w:rPr>
        <w:tab/>
      </w:r>
      <w:r w:rsidR="00CA59F6">
        <w:rPr>
          <w:i/>
          <w:sz w:val="20"/>
        </w:rPr>
        <w:tab/>
        <w:t>Toolkit #_______</w:t>
      </w:r>
    </w:p>
    <w:p w14:paraId="244EDF64" w14:textId="77777777" w:rsidR="0060049E" w:rsidRPr="00AC2F1D" w:rsidRDefault="0060049E" w:rsidP="0060049E">
      <w:pPr>
        <w:rPr>
          <w:rFonts w:ascii="Cambria" w:eastAsia="Cambria" w:hAnsi="Cambria" w:cs="Times New Roman"/>
          <w:sz w:val="20"/>
        </w:rPr>
      </w:pPr>
      <w:r w:rsidRPr="00AC2F1D">
        <w:rPr>
          <w:rFonts w:ascii="Cambria" w:eastAsia="Cambria" w:hAnsi="Cambria" w:cs="Times New Roman"/>
          <w:sz w:val="20"/>
        </w:rPr>
        <w:t xml:space="preserve">Passage from </w:t>
      </w:r>
      <w:proofErr w:type="gramStart"/>
      <w:r w:rsidRPr="00AC2F1D">
        <w:rPr>
          <w:rFonts w:ascii="Cambria" w:eastAsia="Cambria" w:hAnsi="Cambria" w:cs="Times New Roman"/>
          <w:sz w:val="20"/>
        </w:rPr>
        <w:t>pg</w:t>
      </w:r>
      <w:proofErr w:type="gramEnd"/>
      <w:r w:rsidRPr="00AC2F1D">
        <w:rPr>
          <w:rFonts w:ascii="Cambria" w:eastAsia="Cambria" w:hAnsi="Cambria" w:cs="Times New Roman"/>
          <w:sz w:val="20"/>
        </w:rPr>
        <w:t xml:space="preserve"> </w:t>
      </w:r>
      <w:r>
        <w:rPr>
          <w:sz w:val="20"/>
        </w:rPr>
        <w:t>20 - 21</w:t>
      </w:r>
    </w:p>
    <w:p w14:paraId="00DCD2BA" w14:textId="77777777" w:rsidR="0060049E" w:rsidRDefault="0060049E" w:rsidP="0060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70"/>
        <w:rPr>
          <w:rFonts w:ascii="Times New Roman" w:hAnsi="Times New Roman" w:cs="Times New Roman"/>
          <w:color w:val="000000"/>
          <w:sz w:val="20"/>
          <w:szCs w:val="20"/>
        </w:rPr>
      </w:pPr>
    </w:p>
    <w:p w14:paraId="328CE36B" w14:textId="77777777" w:rsidR="00E93A0E" w:rsidRDefault="00160104" w:rsidP="0060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70"/>
        <w:rPr>
          <w:rFonts w:ascii="Times New Roman" w:hAnsi="Times New Roman" w:cs="Times New Roman"/>
          <w:color w:val="000000"/>
          <w:sz w:val="20"/>
          <w:szCs w:val="20"/>
        </w:rPr>
      </w:pPr>
      <w:r>
        <w:rPr>
          <w:rFonts w:ascii="Times New Roman" w:hAnsi="Times New Roman" w:cs="Times New Roman"/>
          <w:noProof/>
          <w:color w:val="000000"/>
          <w:sz w:val="20"/>
          <w:szCs w:val="20"/>
        </w:rPr>
        <w:pict w14:anchorId="76B7ACED">
          <v:shapetype id="_x0000_t202" coordsize="21600,21600" o:spt="202" path="m0,0l0,21600,21600,21600,21600,0xe">
            <v:stroke joinstyle="miter"/>
            <v:path gradientshapeok="t" o:connecttype="rect"/>
          </v:shapetype>
          <v:shape id="_x0000_s1026" type="#_x0000_t202" style="position:absolute;margin-left:265.05pt;margin-top:1.25pt;width:143.75pt;height:35.85pt;z-index:251658240;mso-wrap-edited:f;mso-position-horizontal:absolute;mso-position-vertical:absolute" wrapcoords="-180 0 -180 20700 21780 20700 21780 0 -180 0" filled="f" strokeweight=".25pt">
            <v:fill o:detectmouseclick="t"/>
            <v:textbox inset=",7.2pt,,7.2pt">
              <w:txbxContent>
                <w:p w14:paraId="523BC68B" w14:textId="77777777" w:rsidR="00CA59F6" w:rsidRPr="00DB15DE" w:rsidRDefault="00CA59F6">
                  <w:pPr>
                    <w:rPr>
                      <w:rFonts w:ascii="Times New Roman" w:hAnsi="Times New Roman"/>
                      <w:sz w:val="18"/>
                    </w:rPr>
                  </w:pPr>
                  <w:r w:rsidRPr="00DB15DE">
                    <w:rPr>
                      <w:rFonts w:ascii="Times New Roman" w:hAnsi="Times New Roman"/>
                      <w:b/>
                      <w:i/>
                      <w:sz w:val="18"/>
                    </w:rPr>
                    <w:t>Repetition</w:t>
                  </w:r>
                  <w:r w:rsidRPr="00DB15DE">
                    <w:rPr>
                      <w:rFonts w:ascii="Times New Roman" w:hAnsi="Times New Roman"/>
                      <w:sz w:val="18"/>
                    </w:rPr>
                    <w:t>:  mother is repeating this to convince herself</w:t>
                  </w:r>
                </w:p>
              </w:txbxContent>
            </v:textbox>
          </v:shape>
        </w:pict>
      </w:r>
    </w:p>
    <w:p w14:paraId="61FD3C0A" w14:textId="77777777" w:rsidR="00E93A0E" w:rsidRDefault="00E93A0E" w:rsidP="0060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70"/>
        <w:rPr>
          <w:rFonts w:ascii="Times New Roman" w:hAnsi="Times New Roman" w:cs="Times New Roman"/>
          <w:color w:val="000000"/>
          <w:sz w:val="20"/>
          <w:szCs w:val="20"/>
        </w:rPr>
      </w:pPr>
    </w:p>
    <w:p w14:paraId="4AF52B81" w14:textId="77777777" w:rsidR="0060049E" w:rsidRDefault="0060049E" w:rsidP="00600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70"/>
        <w:rPr>
          <w:rFonts w:ascii="Times New Roman" w:hAnsi="Times New Roman" w:cs="Times New Roman"/>
          <w:color w:val="000000"/>
          <w:sz w:val="20"/>
          <w:szCs w:val="20"/>
        </w:rPr>
      </w:pPr>
    </w:p>
    <w:p w14:paraId="3A92CA2E" w14:textId="77777777" w:rsidR="0060049E" w:rsidRDefault="00160104" w:rsidP="001F0DC2">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ight="5760"/>
        <w:rPr>
          <w:rFonts w:ascii="Times New Roman" w:hAnsi="Times New Roman" w:cs="Times New Roman"/>
          <w:color w:val="000000"/>
          <w:sz w:val="20"/>
          <w:szCs w:val="20"/>
        </w:rPr>
      </w:pPr>
      <w:r>
        <w:rPr>
          <w:rFonts w:ascii="Times New Roman" w:hAnsi="Times New Roman" w:cs="Times New Roman"/>
          <w:noProof/>
          <w:color w:val="000000"/>
          <w:sz w:val="20"/>
          <w:szCs w:val="20"/>
        </w:rPr>
        <w:pict w14:anchorId="7F720731">
          <v:shape id="_x0000_s1033" type="#_x0000_t202" style="position:absolute;left:0;text-align:left;margin-left:400.05pt;margin-top:47.75pt;width:143.85pt;height:80.85pt;z-index:251664384;mso-wrap-edited:f;mso-position-horizontal:absolute;mso-position-vertical:absolute" wrapcoords="-180 0 -180 20700 21780 20700 21780 0 -180 0" filled="f" strokeweight=".25pt">
            <v:fill o:detectmouseclick="t"/>
            <v:textbox inset=",7.2pt,,7.2pt">
              <w:txbxContent>
                <w:p w14:paraId="654E7DFE" w14:textId="77777777" w:rsidR="00CA59F6" w:rsidRDefault="00CA59F6" w:rsidP="00DB15DE">
                  <w:pPr>
                    <w:rPr>
                      <w:rFonts w:ascii="Times New Roman" w:hAnsi="Times New Roman"/>
                      <w:b/>
                      <w:i/>
                      <w:sz w:val="16"/>
                    </w:rPr>
                  </w:pPr>
                  <w:r>
                    <w:rPr>
                      <w:rFonts w:ascii="Times New Roman" w:hAnsi="Times New Roman"/>
                      <w:b/>
                      <w:i/>
                      <w:sz w:val="16"/>
                    </w:rPr>
                    <w:t xml:space="preserve">Sentence Length:  </w:t>
                  </w:r>
                </w:p>
                <w:p w14:paraId="0F4478E1" w14:textId="77777777" w:rsidR="00CA59F6" w:rsidRPr="00DB15DE" w:rsidRDefault="00CA59F6" w:rsidP="00DB15DE">
                  <w:pPr>
                    <w:rPr>
                      <w:rFonts w:ascii="Times New Roman" w:hAnsi="Times New Roman"/>
                      <w:sz w:val="16"/>
                    </w:rPr>
                  </w:pPr>
                  <w:r w:rsidRPr="00DB15DE">
                    <w:rPr>
                      <w:rFonts w:ascii="Times New Roman" w:hAnsi="Times New Roman"/>
                      <w:sz w:val="16"/>
                    </w:rPr>
                    <w:t>Short sentence emphasizes ability to leave and that they had a choice and could escape</w:t>
                  </w:r>
                  <w:r>
                    <w:rPr>
                      <w:rFonts w:ascii="Times New Roman" w:hAnsi="Times New Roman"/>
                      <w:sz w:val="16"/>
                    </w:rPr>
                    <w:t>.  This is even demonstrated by the fact that their former maid is able to enter into the ghetto to warn them.</w:t>
                  </w:r>
                </w:p>
              </w:txbxContent>
            </v:textbox>
          </v:shape>
        </w:pict>
      </w:r>
      <w:r>
        <w:rPr>
          <w:rFonts w:ascii="Times New Roman" w:hAnsi="Times New Roman" w:cs="Times New Roman"/>
          <w:noProof/>
          <w:color w:val="000000"/>
          <w:sz w:val="20"/>
          <w:szCs w:val="20"/>
        </w:rPr>
        <w:pict w14:anchorId="548ACFD2">
          <v:shape id="_x0000_s1041" type="#_x0000_t202" style="position:absolute;left:0;text-align:left;margin-left:265.05pt;margin-top:29.75pt;width:116.85pt;height:44.85pt;z-index:251669504;mso-wrap-edited:f;mso-position-horizontal:absolute;mso-position-vertical:absolute" wrapcoords="-180 0 -180 20700 21780 20700 21780 0 -180 0" filled="f" strokeweight=".25pt">
            <v:fill o:detectmouseclick="t"/>
            <v:textbox inset=",7.2pt,,7.2pt">
              <w:txbxContent>
                <w:p w14:paraId="7219B089" w14:textId="77777777" w:rsidR="00CA59F6" w:rsidRDefault="00CA59F6" w:rsidP="00E93A0E">
                  <w:pPr>
                    <w:rPr>
                      <w:rFonts w:ascii="Times New Roman" w:hAnsi="Times New Roman"/>
                      <w:b/>
                      <w:i/>
                      <w:sz w:val="16"/>
                    </w:rPr>
                  </w:pPr>
                  <w:r>
                    <w:rPr>
                      <w:rFonts w:ascii="Times New Roman" w:hAnsi="Times New Roman"/>
                      <w:b/>
                      <w:i/>
                      <w:sz w:val="16"/>
                    </w:rPr>
                    <w:t>Hopeful language:</w:t>
                  </w:r>
                </w:p>
                <w:p w14:paraId="5E96695C" w14:textId="77777777" w:rsidR="00CA59F6" w:rsidRPr="00E93A0E" w:rsidRDefault="00CA59F6" w:rsidP="00E93A0E">
                  <w:pPr>
                    <w:rPr>
                      <w:rFonts w:ascii="Times New Roman" w:hAnsi="Times New Roman"/>
                      <w:sz w:val="16"/>
                    </w:rPr>
                  </w:pPr>
                  <w:r w:rsidRPr="00E93A0E">
                    <w:rPr>
                      <w:rFonts w:ascii="Times New Roman" w:hAnsi="Times New Roman"/>
                      <w:i/>
                      <w:sz w:val="16"/>
                    </w:rPr>
                    <w:t>“</w:t>
                  </w:r>
                  <w:proofErr w:type="gramStart"/>
                  <w:r w:rsidRPr="00E93A0E">
                    <w:rPr>
                      <w:rFonts w:ascii="Times New Roman" w:hAnsi="Times New Roman"/>
                      <w:i/>
                      <w:sz w:val="16"/>
                    </w:rPr>
                    <w:t>morale</w:t>
                  </w:r>
                  <w:proofErr w:type="gramEnd"/>
                  <w:r w:rsidRPr="00E93A0E">
                    <w:rPr>
                      <w:rFonts w:ascii="Times New Roman" w:hAnsi="Times New Roman"/>
                      <w:i/>
                      <w:sz w:val="16"/>
                    </w:rPr>
                    <w:t xml:space="preserve"> was not so bad” and “voiced optimism”</w:t>
                  </w:r>
                </w:p>
              </w:txbxContent>
            </v:textbox>
          </v:shape>
        </w:pict>
      </w:r>
      <w:r>
        <w:rPr>
          <w:rFonts w:ascii="Times New Roman" w:hAnsi="Times New Roman" w:cs="Times New Roman"/>
          <w:noProof/>
          <w:color w:val="000000"/>
          <w:sz w:val="20"/>
          <w:szCs w:val="20"/>
        </w:rPr>
        <w:pict w14:anchorId="6C539037">
          <v:shape id="_x0000_s1029" type="#_x0000_t202" style="position:absolute;left:0;text-align:left;margin-left:-13.95pt;margin-top:43.75pt;width:81pt;height:9pt;z-index:-251655168;mso-wrap-edited:f" wrapcoords="0 0 21600 0 21600 21600 0 21600 0 0" filled="f" stroked="f">
            <v:fill o:detectmouseclick="t"/>
            <v:textbox inset=",7.2pt,,7.2pt">
              <w:txbxContent>
                <w:p w14:paraId="10AFEBB4" w14:textId="77777777" w:rsidR="00CA59F6" w:rsidRDefault="00CA59F6"/>
              </w:txbxContent>
            </v:textbox>
          </v:shape>
        </w:pict>
      </w:r>
      <w:r w:rsidR="00665CFD">
        <w:rPr>
          <w:rFonts w:ascii="Times New Roman" w:hAnsi="Times New Roman" w:cs="Times New Roman"/>
          <w:color w:val="000000"/>
          <w:sz w:val="20"/>
          <w:szCs w:val="20"/>
        </w:rPr>
        <w:tab/>
      </w:r>
      <w:r w:rsidR="0060049E">
        <w:rPr>
          <w:rFonts w:ascii="Times New Roman" w:hAnsi="Times New Roman" w:cs="Times New Roman"/>
          <w:color w:val="000000"/>
          <w:sz w:val="20"/>
          <w:szCs w:val="20"/>
        </w:rPr>
        <w:t xml:space="preserve">We settled in. (What a word!) </w:t>
      </w:r>
      <w:proofErr w:type="gramStart"/>
      <w:r w:rsidR="0060049E">
        <w:rPr>
          <w:rFonts w:ascii="Times New Roman" w:hAnsi="Times New Roman" w:cs="Times New Roman"/>
          <w:color w:val="000000"/>
          <w:sz w:val="20"/>
          <w:szCs w:val="20"/>
        </w:rPr>
        <w:t>I went looking for wood</w:t>
      </w:r>
      <w:proofErr w:type="gramEnd"/>
      <w:r w:rsidR="0060049E">
        <w:rPr>
          <w:rFonts w:ascii="Times New Roman" w:hAnsi="Times New Roman" w:cs="Times New Roman"/>
          <w:color w:val="000000"/>
          <w:sz w:val="20"/>
          <w:szCs w:val="20"/>
        </w:rPr>
        <w:t xml:space="preserve">, </w:t>
      </w:r>
      <w:proofErr w:type="gramStart"/>
      <w:r w:rsidR="0060049E">
        <w:rPr>
          <w:rFonts w:ascii="Times New Roman" w:hAnsi="Times New Roman" w:cs="Times New Roman"/>
          <w:color w:val="000000"/>
          <w:sz w:val="20"/>
          <w:szCs w:val="20"/>
        </w:rPr>
        <w:t>my sisters lit a fire</w:t>
      </w:r>
      <w:proofErr w:type="gramEnd"/>
      <w:r w:rsidR="0060049E">
        <w:rPr>
          <w:rFonts w:ascii="Times New Roman" w:hAnsi="Times New Roman" w:cs="Times New Roman"/>
          <w:color w:val="000000"/>
          <w:sz w:val="20"/>
          <w:szCs w:val="20"/>
        </w:rPr>
        <w:t>. Despite her fatigue, my mother began to prepare a meal.</w:t>
      </w:r>
    </w:p>
    <w:p w14:paraId="2C632A24" w14:textId="77777777" w:rsidR="0060049E" w:rsidRDefault="0060049E" w:rsidP="001F0DC2">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ight="5760"/>
        <w:rPr>
          <w:rFonts w:ascii="Times New Roman" w:hAnsi="Times New Roman" w:cs="Times New Roman"/>
          <w:color w:val="000000"/>
          <w:sz w:val="20"/>
          <w:szCs w:val="20"/>
        </w:rPr>
      </w:pPr>
      <w:r>
        <w:rPr>
          <w:rFonts w:ascii="Times New Roman" w:hAnsi="Times New Roman" w:cs="Times New Roman"/>
          <w:color w:val="000000"/>
          <w:sz w:val="20"/>
          <w:szCs w:val="20"/>
        </w:rPr>
        <w:tab/>
        <w:t>We cannot give up, we cannot give up, she kept repeating.</w:t>
      </w:r>
    </w:p>
    <w:p w14:paraId="73548257" w14:textId="77777777" w:rsidR="0060049E" w:rsidRDefault="00160104" w:rsidP="001F0DC2">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ight="5760"/>
        <w:rPr>
          <w:rFonts w:ascii="Times New Roman" w:hAnsi="Times New Roman" w:cs="Times New Roman"/>
          <w:color w:val="000000"/>
          <w:sz w:val="20"/>
          <w:szCs w:val="20"/>
        </w:rPr>
      </w:pPr>
      <w:r>
        <w:rPr>
          <w:rFonts w:ascii="Times New Roman" w:hAnsi="Times New Roman" w:cs="Times New Roman"/>
          <w:noProof/>
          <w:color w:val="000000"/>
          <w:sz w:val="20"/>
          <w:szCs w:val="20"/>
        </w:rPr>
        <w:pict w14:anchorId="5CD08185">
          <v:shape id="_x0000_s1044" type="#_x0000_t202" style="position:absolute;left:0;text-align:left;margin-left:400.05pt;margin-top:78.5pt;width:143.85pt;height:57.5pt;z-index:251671552;mso-wrap-edited:f;mso-position-horizontal:absolute;mso-position-vertical:absolute" wrapcoords="-180 0 -180 20700 21780 20700 21780 0 -180 0" filled="f" strokeweight=".25pt">
            <v:fill o:detectmouseclick="t"/>
            <v:textbox inset=",7.2pt,,7.2pt">
              <w:txbxContent>
                <w:p w14:paraId="2A8D6308" w14:textId="77777777" w:rsidR="00CA59F6" w:rsidRDefault="00CA59F6" w:rsidP="00CA59F6">
                  <w:pPr>
                    <w:rPr>
                      <w:rFonts w:ascii="Times New Roman" w:hAnsi="Times New Roman"/>
                      <w:b/>
                      <w:i/>
                      <w:sz w:val="16"/>
                    </w:rPr>
                  </w:pPr>
                  <w:r>
                    <w:rPr>
                      <w:rFonts w:ascii="Times New Roman" w:hAnsi="Times New Roman"/>
                      <w:b/>
                      <w:i/>
                      <w:sz w:val="16"/>
                    </w:rPr>
                    <w:t>Short Sentence:</w:t>
                  </w:r>
                </w:p>
                <w:p w14:paraId="0D1CEBC6" w14:textId="77777777" w:rsidR="00CA59F6" w:rsidRPr="00CA59F6" w:rsidRDefault="00CA59F6" w:rsidP="00CA59F6">
                  <w:pPr>
                    <w:rPr>
                      <w:rFonts w:ascii="Times New Roman" w:hAnsi="Times New Roman"/>
                      <w:i/>
                      <w:sz w:val="16"/>
                    </w:rPr>
                  </w:pPr>
                  <w:r>
                    <w:rPr>
                      <w:rFonts w:ascii="Times New Roman" w:hAnsi="Times New Roman"/>
                      <w:i/>
                      <w:sz w:val="16"/>
                    </w:rPr>
                    <w:t>“</w:t>
                  </w:r>
                  <w:r w:rsidRPr="00CA59F6">
                    <w:rPr>
                      <w:rFonts w:ascii="Times New Roman" w:hAnsi="Times New Roman"/>
                      <w:i/>
                      <w:sz w:val="16"/>
                    </w:rPr>
                    <w:t>My father wouldn’</w:t>
                  </w:r>
                  <w:r>
                    <w:rPr>
                      <w:rFonts w:ascii="Times New Roman" w:hAnsi="Times New Roman"/>
                      <w:i/>
                      <w:sz w:val="16"/>
                    </w:rPr>
                    <w:t>t hear of it.”</w:t>
                  </w:r>
                </w:p>
                <w:p w14:paraId="298DB172" w14:textId="77777777" w:rsidR="00CA59F6" w:rsidRPr="00727497" w:rsidRDefault="00CA59F6" w:rsidP="00CA59F6">
                  <w:pPr>
                    <w:rPr>
                      <w:rFonts w:ascii="Times New Roman" w:hAnsi="Times New Roman"/>
                      <w:sz w:val="16"/>
                    </w:rPr>
                  </w:pPr>
                  <w:r>
                    <w:rPr>
                      <w:rFonts w:ascii="Times New Roman" w:hAnsi="Times New Roman"/>
                      <w:sz w:val="16"/>
                    </w:rPr>
                    <w:t>Refuses to listen much less actually consider leaving.</w:t>
                  </w:r>
                </w:p>
              </w:txbxContent>
            </v:textbox>
          </v:shape>
        </w:pict>
      </w:r>
      <w:r>
        <w:rPr>
          <w:rFonts w:ascii="Times New Roman" w:hAnsi="Times New Roman" w:cs="Times New Roman"/>
          <w:noProof/>
          <w:color w:val="000000"/>
          <w:sz w:val="20"/>
          <w:szCs w:val="20"/>
        </w:rPr>
        <w:pict w14:anchorId="4605A8C0">
          <v:shape id="_x0000_s1037" type="#_x0000_t202" style="position:absolute;left:0;text-align:left;margin-left:274.05pt;margin-top:6.5pt;width:89.85pt;height:97.35pt;z-index:251668480;mso-wrap-edited:f;mso-position-horizontal:absolute;mso-position-vertical:absolute" wrapcoords="-180 0 -180 20700 21780 20700 21780 0 -180 0" filled="f" strokeweight=".25pt">
            <v:fill o:detectmouseclick="t"/>
            <v:textbox inset=",7.2pt,,7.2pt">
              <w:txbxContent>
                <w:p w14:paraId="2DB44572" w14:textId="77777777" w:rsidR="00CA59F6" w:rsidRDefault="00CA59F6" w:rsidP="00AD4A38">
                  <w:pPr>
                    <w:rPr>
                      <w:rFonts w:ascii="Times New Roman" w:hAnsi="Times New Roman"/>
                      <w:sz w:val="16"/>
                    </w:rPr>
                  </w:pPr>
                  <w:r>
                    <w:rPr>
                      <w:rFonts w:ascii="Times New Roman" w:hAnsi="Times New Roman"/>
                      <w:b/>
                      <w:i/>
                      <w:sz w:val="16"/>
                    </w:rPr>
                    <w:t xml:space="preserve">Contrasting Ideas: </w:t>
                  </w:r>
                  <w:r w:rsidRPr="00AD4A38">
                    <w:rPr>
                      <w:rFonts w:ascii="Times New Roman" w:hAnsi="Times New Roman"/>
                      <w:sz w:val="16"/>
                    </w:rPr>
                    <w:t xml:space="preserve"> contrasts calmness of </w:t>
                  </w:r>
                  <w:proofErr w:type="spellStart"/>
                  <w:r w:rsidRPr="00AD4A38">
                    <w:rPr>
                      <w:rFonts w:ascii="Times New Roman" w:hAnsi="Times New Roman"/>
                      <w:sz w:val="16"/>
                    </w:rPr>
                    <w:t>Elie’s</w:t>
                  </w:r>
                  <w:proofErr w:type="spellEnd"/>
                  <w:r w:rsidRPr="00AD4A38">
                    <w:rPr>
                      <w:rFonts w:ascii="Times New Roman" w:hAnsi="Times New Roman"/>
                      <w:sz w:val="16"/>
                    </w:rPr>
                    <w:t xml:space="preserve"> father with Maria</w:t>
                  </w:r>
                </w:p>
                <w:p w14:paraId="77D9008D" w14:textId="77777777" w:rsidR="00CA59F6" w:rsidRDefault="00CA59F6" w:rsidP="00AD4A38">
                  <w:pPr>
                    <w:rPr>
                      <w:rFonts w:ascii="Times New Roman" w:hAnsi="Times New Roman"/>
                      <w:sz w:val="16"/>
                    </w:rPr>
                  </w:pPr>
                </w:p>
                <w:p w14:paraId="5AF70EC4" w14:textId="77777777" w:rsidR="00CA59F6" w:rsidRPr="00DB15DE" w:rsidRDefault="00CA59F6" w:rsidP="00AD4A38">
                  <w:pPr>
                    <w:rPr>
                      <w:rFonts w:ascii="Times New Roman" w:hAnsi="Times New Roman"/>
                      <w:sz w:val="16"/>
                    </w:rPr>
                  </w:pPr>
                  <w:r>
                    <w:rPr>
                      <w:rFonts w:ascii="Times New Roman" w:hAnsi="Times New Roman"/>
                      <w:sz w:val="16"/>
                    </w:rPr>
                    <w:t>“</w:t>
                  </w:r>
                  <w:r w:rsidRPr="00791846">
                    <w:rPr>
                      <w:rFonts w:ascii="Times New Roman" w:hAnsi="Times New Roman"/>
                      <w:sz w:val="16"/>
                    </w:rPr>
                    <w:t>Sobbing</w:t>
                  </w:r>
                  <w:r>
                    <w:rPr>
                      <w:rFonts w:ascii="Times New Roman" w:hAnsi="Times New Roman"/>
                      <w:sz w:val="16"/>
                    </w:rPr>
                    <w:t xml:space="preserve">” – think </w:t>
                  </w:r>
                  <w:proofErr w:type="gramStart"/>
                  <w:r>
                    <w:rPr>
                      <w:rFonts w:ascii="Times New Roman" w:hAnsi="Times New Roman"/>
                      <w:sz w:val="16"/>
                    </w:rPr>
                    <w:t>of  terror</w:t>
                  </w:r>
                  <w:proofErr w:type="gramEnd"/>
                  <w:r>
                    <w:rPr>
                      <w:rFonts w:ascii="Times New Roman" w:hAnsi="Times New Roman"/>
                      <w:sz w:val="16"/>
                    </w:rPr>
                    <w:t>, loss, death, tragedy, great despair</w:t>
                  </w:r>
                </w:p>
              </w:txbxContent>
            </v:textbox>
          </v:shape>
        </w:pict>
      </w:r>
      <w:r w:rsidR="0060049E">
        <w:rPr>
          <w:rFonts w:ascii="Times New Roman" w:hAnsi="Times New Roman" w:cs="Times New Roman"/>
          <w:color w:val="000000"/>
          <w:sz w:val="20"/>
          <w:szCs w:val="20"/>
        </w:rPr>
        <w:tab/>
        <w:t xml:space="preserve">People's morale was not so bad: we were beginning to get used to the situation. There were those who even voiced optimism. The Germans were running out of time to expel us, they argued... Tragically for those who had already been </w:t>
      </w:r>
      <w:r w:rsidR="0060049E" w:rsidRPr="00DB0C83">
        <w:rPr>
          <w:rFonts w:ascii="Times New Roman" w:hAnsi="Times New Roman" w:cs="Times New Roman"/>
          <w:color w:val="000000"/>
          <w:sz w:val="20"/>
          <w:szCs w:val="20"/>
        </w:rPr>
        <w:t>deported</w:t>
      </w:r>
      <w:r w:rsidR="0060049E">
        <w:rPr>
          <w:rFonts w:ascii="Times New Roman" w:hAnsi="Times New Roman" w:cs="Times New Roman"/>
          <w:color w:val="000000"/>
          <w:sz w:val="20"/>
          <w:szCs w:val="20"/>
        </w:rPr>
        <w:t>, it would be too late. As for us, chances were that we would be allowed to go on with our miserable little lives until the end of the war.</w:t>
      </w:r>
    </w:p>
    <w:p w14:paraId="0C192697" w14:textId="77777777" w:rsidR="0060049E" w:rsidRDefault="00160104" w:rsidP="001F0DC2">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ight="5760"/>
        <w:rPr>
          <w:rFonts w:ascii="Times New Roman" w:hAnsi="Times New Roman" w:cs="Times New Roman"/>
          <w:color w:val="000000"/>
          <w:sz w:val="20"/>
          <w:szCs w:val="20"/>
        </w:rPr>
      </w:pPr>
      <w:r>
        <w:rPr>
          <w:rFonts w:ascii="Times New Roman" w:hAnsi="Times New Roman" w:cs="Times New Roman"/>
          <w:noProof/>
          <w:color w:val="000000"/>
          <w:sz w:val="20"/>
          <w:szCs w:val="20"/>
        </w:rPr>
        <w:pict w14:anchorId="6227BAFE">
          <v:shape id="_x0000_s1042" type="#_x0000_t202" style="position:absolute;left:0;text-align:left;margin-left:400.05pt;margin-top:29.75pt;width:143.85pt;height:71.85pt;z-index:251670528;mso-wrap-edited:f;mso-position-horizontal:absolute;mso-position-vertical:absolute" wrapcoords="-180 0 -180 20700 21780 20700 21780 0 -180 0" filled="f" strokeweight=".25pt">
            <v:fill o:detectmouseclick="t"/>
            <v:textbox inset=",7.2pt,,7.2pt">
              <w:txbxContent>
                <w:p w14:paraId="0467056D" w14:textId="77777777" w:rsidR="00CA59F6" w:rsidRDefault="00CA59F6" w:rsidP="00727497">
                  <w:pPr>
                    <w:rPr>
                      <w:rFonts w:ascii="Times New Roman" w:hAnsi="Times New Roman"/>
                      <w:b/>
                      <w:i/>
                      <w:sz w:val="16"/>
                    </w:rPr>
                  </w:pPr>
                  <w:r>
                    <w:rPr>
                      <w:rFonts w:ascii="Times New Roman" w:hAnsi="Times New Roman"/>
                      <w:b/>
                      <w:i/>
                      <w:sz w:val="16"/>
                    </w:rPr>
                    <w:t>Ellipsis …</w:t>
                  </w:r>
                </w:p>
                <w:p w14:paraId="7F47DC05" w14:textId="77777777" w:rsidR="00CA59F6" w:rsidRDefault="00CA59F6" w:rsidP="00727497">
                  <w:pPr>
                    <w:rPr>
                      <w:rFonts w:ascii="Times New Roman" w:hAnsi="Times New Roman"/>
                      <w:sz w:val="16"/>
                    </w:rPr>
                  </w:pPr>
                  <w:r w:rsidRPr="00727497">
                    <w:rPr>
                      <w:rFonts w:ascii="Times New Roman" w:hAnsi="Times New Roman"/>
                      <w:sz w:val="16"/>
                    </w:rPr>
                    <w:t xml:space="preserve">Trails off </w:t>
                  </w:r>
                  <w:r>
                    <w:rPr>
                      <w:rFonts w:ascii="Times New Roman" w:hAnsi="Times New Roman"/>
                      <w:sz w:val="16"/>
                    </w:rPr>
                    <w:t>but really expressing his disappointment and the emotional effects of the family being divided if his children were to leave possibly to create guilt.</w:t>
                  </w:r>
                </w:p>
                <w:p w14:paraId="02D09937" w14:textId="77777777" w:rsidR="00CA59F6" w:rsidRDefault="00CA59F6" w:rsidP="00727497">
                  <w:pPr>
                    <w:rPr>
                      <w:rFonts w:ascii="Times New Roman" w:hAnsi="Times New Roman"/>
                      <w:sz w:val="16"/>
                    </w:rPr>
                  </w:pPr>
                </w:p>
                <w:p w14:paraId="17928DF4" w14:textId="77777777" w:rsidR="00CA59F6" w:rsidRPr="00727497" w:rsidRDefault="00CA59F6" w:rsidP="00727497">
                  <w:pPr>
                    <w:rPr>
                      <w:rFonts w:ascii="Times New Roman" w:hAnsi="Times New Roman"/>
                      <w:sz w:val="16"/>
                    </w:rPr>
                  </w:pPr>
                </w:p>
              </w:txbxContent>
            </v:textbox>
          </v:shape>
        </w:pict>
      </w:r>
      <w:r>
        <w:rPr>
          <w:rFonts w:ascii="Times New Roman" w:hAnsi="Times New Roman" w:cs="Times New Roman"/>
          <w:noProof/>
          <w:color w:val="000000"/>
          <w:sz w:val="20"/>
          <w:szCs w:val="20"/>
        </w:rPr>
        <w:pict w14:anchorId="293D9C09">
          <v:shape id="_x0000_s1031" type="#_x0000_t202" style="position:absolute;left:0;text-align:left;margin-left:265.05pt;margin-top:2.75pt;width:116.85pt;height:89.85pt;z-index:251662336;mso-wrap-edited:f;mso-position-horizontal:absolute;mso-position-vertical:absolute" wrapcoords="-180 0 -180 20700 21780 20700 21780 0 -180 0" filled="f" strokeweight=".25pt">
            <v:fill o:detectmouseclick="t"/>
            <v:textbox inset=",7.2pt,,7.2pt">
              <w:txbxContent>
                <w:p w14:paraId="32F0F3CF" w14:textId="77777777" w:rsidR="00CA59F6" w:rsidRPr="00DB15DE" w:rsidRDefault="00CA59F6" w:rsidP="00DB15DE">
                  <w:pPr>
                    <w:rPr>
                      <w:rFonts w:ascii="Times New Roman" w:hAnsi="Times New Roman"/>
                      <w:sz w:val="18"/>
                    </w:rPr>
                  </w:pPr>
                  <w:r>
                    <w:rPr>
                      <w:rFonts w:ascii="Times New Roman" w:hAnsi="Times New Roman"/>
                      <w:b/>
                      <w:i/>
                      <w:sz w:val="18"/>
                    </w:rPr>
                    <w:t xml:space="preserve">“If you wish” </w:t>
                  </w:r>
                  <w:r w:rsidRPr="00DB15DE">
                    <w:rPr>
                      <w:rFonts w:ascii="Times New Roman" w:hAnsi="Times New Roman"/>
                      <w:b/>
                      <w:sz w:val="18"/>
                    </w:rPr>
                    <w:t xml:space="preserve">– </w:t>
                  </w:r>
                  <w:r w:rsidRPr="00DB15DE">
                    <w:rPr>
                      <w:rFonts w:ascii="Times New Roman" w:hAnsi="Times New Roman"/>
                      <w:sz w:val="18"/>
                    </w:rPr>
                    <w:t>not authoritative, gives children choice, doesn’t insist or even encourage</w:t>
                  </w:r>
                  <w:r>
                    <w:rPr>
                      <w:rFonts w:ascii="Times New Roman" w:hAnsi="Times New Roman"/>
                      <w:sz w:val="18"/>
                    </w:rPr>
                    <w:t xml:space="preserve"> that children leave.  Has chance to ensure safety of </w:t>
                  </w:r>
                  <w:proofErr w:type="gramStart"/>
                  <w:r>
                    <w:rPr>
                      <w:rFonts w:ascii="Times New Roman" w:hAnsi="Times New Roman"/>
                      <w:sz w:val="18"/>
                    </w:rPr>
                    <w:t>children  and</w:t>
                  </w:r>
                  <w:proofErr w:type="gramEnd"/>
                  <w:r>
                    <w:rPr>
                      <w:rFonts w:ascii="Times New Roman" w:hAnsi="Times New Roman"/>
                      <w:sz w:val="18"/>
                    </w:rPr>
                    <w:t xml:space="preserve"> doesn’t take it.</w:t>
                  </w:r>
                </w:p>
              </w:txbxContent>
            </v:textbox>
          </v:shape>
        </w:pict>
      </w:r>
      <w:r w:rsidR="0060049E">
        <w:rPr>
          <w:rFonts w:ascii="Times New Roman" w:hAnsi="Times New Roman" w:cs="Times New Roman"/>
          <w:color w:val="000000"/>
          <w:sz w:val="20"/>
          <w:szCs w:val="20"/>
        </w:rPr>
        <w:tab/>
        <w:t>The ghetto was not guarded. One could enter and leave as one pleased. Maria, our former maid, came to see us. Sobbing, she begged us to come with her to her village where she had prepared a safe shelter.</w:t>
      </w:r>
    </w:p>
    <w:p w14:paraId="3BEA2062" w14:textId="77777777" w:rsidR="0060049E" w:rsidRDefault="00160104" w:rsidP="001F0DC2">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ight="5760"/>
        <w:rPr>
          <w:rFonts w:ascii="Times New Roman" w:hAnsi="Times New Roman" w:cs="Times New Roman"/>
          <w:color w:val="000000"/>
          <w:sz w:val="20"/>
          <w:szCs w:val="20"/>
        </w:rPr>
      </w:pPr>
      <w:r>
        <w:rPr>
          <w:rFonts w:ascii="Times New Roman" w:hAnsi="Times New Roman" w:cs="Times New Roman"/>
          <w:noProof/>
          <w:color w:val="000000"/>
          <w:sz w:val="20"/>
          <w:szCs w:val="20"/>
        </w:rPr>
        <w:pict w14:anchorId="3B97BF1D">
          <v:shape id="_x0000_s1045" type="#_x0000_t202" style="position:absolute;left:0;text-align:left;margin-left:238.15pt;margin-top:41.9pt;width:206.75pt;height:80.75pt;z-index:251672576;mso-wrap-edited:f;mso-position-horizontal:absolute;mso-position-vertical:absolute" wrapcoords="-180 0 -180 20700 21780 20700 21780 0 -180 0" filled="f" strokeweight=".25pt">
            <v:fill o:detectmouseclick="t"/>
            <v:textbox inset=",7.2pt,,7.2pt">
              <w:txbxContent>
                <w:p w14:paraId="2972448D" w14:textId="77777777" w:rsidR="001F0DC2" w:rsidRDefault="001F0DC2" w:rsidP="001F0DC2">
                  <w:pPr>
                    <w:rPr>
                      <w:rFonts w:ascii="Times New Roman" w:hAnsi="Times New Roman"/>
                      <w:i/>
                      <w:sz w:val="16"/>
                    </w:rPr>
                  </w:pPr>
                  <w:r>
                    <w:rPr>
                      <w:rFonts w:ascii="Times New Roman" w:hAnsi="Times New Roman"/>
                      <w:i/>
                      <w:sz w:val="16"/>
                    </w:rPr>
                    <w:t>“Naturally” – think of instinct, obvious events in nature like changing of seasons, inevitable, makes sense</w:t>
                  </w:r>
                </w:p>
                <w:p w14:paraId="1FBCAC37" w14:textId="77777777" w:rsidR="001F0DC2" w:rsidRDefault="001F0DC2" w:rsidP="001F0DC2">
                  <w:pPr>
                    <w:rPr>
                      <w:rFonts w:ascii="Times New Roman" w:hAnsi="Times New Roman"/>
                      <w:i/>
                      <w:sz w:val="16"/>
                    </w:rPr>
                  </w:pPr>
                </w:p>
                <w:p w14:paraId="24278F67" w14:textId="77777777" w:rsidR="001F0DC2" w:rsidRDefault="001F0DC2" w:rsidP="001F0DC2">
                  <w:pPr>
                    <w:rPr>
                      <w:rFonts w:ascii="Times New Roman" w:hAnsi="Times New Roman"/>
                      <w:i/>
                      <w:sz w:val="16"/>
                    </w:rPr>
                  </w:pPr>
                  <w:r>
                    <w:rPr>
                      <w:rFonts w:ascii="Times New Roman" w:hAnsi="Times New Roman"/>
                      <w:i/>
                      <w:sz w:val="16"/>
                    </w:rPr>
                    <w:t>“</w:t>
                  </w:r>
                  <w:r w:rsidRPr="00A30CBE">
                    <w:rPr>
                      <w:rFonts w:ascii="Times New Roman" w:hAnsi="Times New Roman"/>
                      <w:i/>
                      <w:sz w:val="16"/>
                    </w:rPr>
                    <w:t>Naturally</w:t>
                  </w:r>
                  <w:r>
                    <w:rPr>
                      <w:rFonts w:ascii="Times New Roman" w:hAnsi="Times New Roman"/>
                      <w:i/>
                      <w:sz w:val="16"/>
                    </w:rPr>
                    <w:t>”  - Naturally tells us that the children would never have chosen to leave their parents which means that by saying, “</w:t>
                  </w:r>
                  <w:proofErr w:type="gramStart"/>
                  <w:r>
                    <w:rPr>
                      <w:rFonts w:ascii="Times New Roman" w:hAnsi="Times New Roman"/>
                      <w:i/>
                      <w:sz w:val="16"/>
                    </w:rPr>
                    <w:t>if</w:t>
                  </w:r>
                  <w:proofErr w:type="gramEnd"/>
                  <w:r>
                    <w:rPr>
                      <w:rFonts w:ascii="Times New Roman" w:hAnsi="Times New Roman"/>
                      <w:i/>
                      <w:sz w:val="16"/>
                    </w:rPr>
                    <w:t xml:space="preserve"> you wish,” their father </w:t>
                  </w:r>
                </w:p>
                <w:p w14:paraId="1CB51898" w14:textId="77777777" w:rsidR="001F0DC2" w:rsidRPr="00A30CBE" w:rsidRDefault="001F0DC2" w:rsidP="001F0DC2">
                  <w:pPr>
                    <w:rPr>
                      <w:rFonts w:ascii="Times New Roman" w:hAnsi="Times New Roman"/>
                      <w:sz w:val="16"/>
                    </w:rPr>
                  </w:pPr>
                  <w:proofErr w:type="gramStart"/>
                  <w:r w:rsidRPr="00A30CBE">
                    <w:rPr>
                      <w:rFonts w:ascii="Times New Roman" w:hAnsi="Times New Roman"/>
                      <w:i/>
                      <w:sz w:val="16"/>
                    </w:rPr>
                    <w:t>did</w:t>
                  </w:r>
                  <w:proofErr w:type="gramEnd"/>
                  <w:r w:rsidRPr="00A30CBE">
                    <w:rPr>
                      <w:rFonts w:ascii="Times New Roman" w:hAnsi="Times New Roman"/>
                      <w:i/>
                      <w:sz w:val="16"/>
                    </w:rPr>
                    <w:t xml:space="preserve"> NOT </w:t>
                  </w:r>
                  <w:r>
                    <w:rPr>
                      <w:rFonts w:ascii="Times New Roman" w:hAnsi="Times New Roman"/>
                      <w:i/>
                      <w:sz w:val="16"/>
                    </w:rPr>
                    <w:t>really give them a choice at all.</w:t>
                  </w:r>
                </w:p>
              </w:txbxContent>
            </v:textbox>
          </v:shape>
        </w:pict>
      </w:r>
      <w:r w:rsidR="0060049E">
        <w:rPr>
          <w:rFonts w:ascii="Times New Roman" w:hAnsi="Times New Roman" w:cs="Times New Roman"/>
          <w:color w:val="000000"/>
          <w:sz w:val="20"/>
          <w:szCs w:val="20"/>
        </w:rPr>
        <w:tab/>
        <w:t xml:space="preserve">My father wouldn't hear of it. He told </w:t>
      </w:r>
      <w:proofErr w:type="gramStart"/>
      <w:r w:rsidR="0060049E">
        <w:rPr>
          <w:rFonts w:ascii="Times New Roman" w:hAnsi="Times New Roman" w:cs="Times New Roman"/>
          <w:color w:val="000000"/>
          <w:sz w:val="20"/>
          <w:szCs w:val="20"/>
        </w:rPr>
        <w:t>me and my big sisters,</w:t>
      </w:r>
      <w:proofErr w:type="gramEnd"/>
      <w:r w:rsidR="0060049E">
        <w:rPr>
          <w:rFonts w:ascii="Times New Roman" w:hAnsi="Times New Roman" w:cs="Times New Roman"/>
          <w:color w:val="000000"/>
          <w:sz w:val="20"/>
          <w:szCs w:val="20"/>
        </w:rPr>
        <w:t xml:space="preserve"> "If you wish, g</w:t>
      </w:r>
      <w:r w:rsidR="001F0DC2">
        <w:rPr>
          <w:rFonts w:ascii="Times New Roman" w:hAnsi="Times New Roman" w:cs="Times New Roman"/>
          <w:color w:val="000000"/>
          <w:sz w:val="20"/>
          <w:szCs w:val="20"/>
        </w:rPr>
        <w:t xml:space="preserve">o there. I shall stay here with </w:t>
      </w:r>
      <w:r w:rsidR="0060049E">
        <w:rPr>
          <w:rFonts w:ascii="Times New Roman" w:hAnsi="Times New Roman" w:cs="Times New Roman"/>
          <w:color w:val="000000"/>
          <w:sz w:val="20"/>
          <w:szCs w:val="20"/>
        </w:rPr>
        <w:t>your mother and the little one...</w:t>
      </w:r>
    </w:p>
    <w:p w14:paraId="1FE92BEA" w14:textId="77777777" w:rsidR="0060049E" w:rsidRDefault="00CA59F6" w:rsidP="001F0DC2">
      <w:pPr>
        <w:tabs>
          <w:tab w:val="left" w:pos="810"/>
        </w:tabs>
        <w:spacing w:line="360" w:lineRule="auto"/>
        <w:ind w:left="360" w:right="5760"/>
        <w:rPr>
          <w:rFonts w:ascii="Times New Roman" w:hAnsi="Times New Roman" w:cs="Times New Roman"/>
          <w:color w:val="000000"/>
          <w:sz w:val="20"/>
          <w:szCs w:val="20"/>
        </w:rPr>
      </w:pPr>
      <w:r>
        <w:rPr>
          <w:rFonts w:ascii="Times New Roman" w:hAnsi="Times New Roman" w:cs="Times New Roman"/>
          <w:color w:val="000000"/>
          <w:sz w:val="20"/>
          <w:szCs w:val="20"/>
        </w:rPr>
        <w:tab/>
      </w:r>
      <w:r w:rsidR="0060049E">
        <w:rPr>
          <w:rFonts w:ascii="Times New Roman" w:hAnsi="Times New Roman" w:cs="Times New Roman"/>
          <w:color w:val="000000"/>
          <w:sz w:val="20"/>
          <w:szCs w:val="20"/>
        </w:rPr>
        <w:t>Naturally, we refused to be separated.</w:t>
      </w:r>
    </w:p>
    <w:p w14:paraId="4F468174" w14:textId="77777777" w:rsidR="0060049E" w:rsidRDefault="0060049E" w:rsidP="00A30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0" w:right="2520"/>
        <w:rPr>
          <w:rFonts w:ascii="Times New Roman" w:hAnsi="Times New Roman" w:cs="Times New Roman"/>
          <w:color w:val="000000"/>
          <w:sz w:val="16"/>
          <w:szCs w:val="16"/>
        </w:rPr>
      </w:pPr>
    </w:p>
    <w:p w14:paraId="5EE129FD" w14:textId="77777777" w:rsidR="0060049E" w:rsidRDefault="00160104" w:rsidP="0060049E">
      <w:pPr>
        <w:spacing w:line="360" w:lineRule="auto"/>
        <w:ind w:right="4770" w:firstLine="720"/>
        <w:rPr>
          <w:rFonts w:ascii="Times New Roman" w:hAnsi="Times New Roman" w:cs="Times New Roman"/>
          <w:color w:val="000000"/>
          <w:sz w:val="20"/>
          <w:szCs w:val="20"/>
        </w:rPr>
      </w:pPr>
      <w:r>
        <w:rPr>
          <w:rFonts w:ascii="Times New Roman" w:hAnsi="Times New Roman" w:cs="Times New Roman"/>
          <w:noProof/>
          <w:color w:val="000000"/>
          <w:sz w:val="20"/>
          <w:szCs w:val="20"/>
        </w:rPr>
        <w:pict w14:anchorId="478B9E11">
          <v:shape id="_x0000_s1036" type="#_x0000_t202" style="position:absolute;left:0;text-align:left;margin-left:4.05pt;margin-top:4pt;width:161.85pt;height:44.85pt;z-index:251667456;mso-wrap-edited:f;mso-position-horizontal:absolute;mso-position-vertical:absolute" wrapcoords="-180 0 -180 20700 21780 20700 21780 0 -180 0" filled="f" strokeweight=".25pt">
            <v:fill o:detectmouseclick="t"/>
            <v:textbox inset=",7.2pt,,7.2pt">
              <w:txbxContent>
                <w:p w14:paraId="61EEB2BD" w14:textId="77777777" w:rsidR="00CA59F6" w:rsidRDefault="00CA59F6" w:rsidP="00446A7F">
                  <w:pPr>
                    <w:rPr>
                      <w:rFonts w:ascii="Times New Roman" w:hAnsi="Times New Roman"/>
                      <w:i/>
                      <w:sz w:val="16"/>
                    </w:rPr>
                  </w:pPr>
                  <w:r>
                    <w:rPr>
                      <w:rFonts w:ascii="Times New Roman" w:hAnsi="Times New Roman"/>
                      <w:b/>
                      <w:i/>
                      <w:sz w:val="16"/>
                    </w:rPr>
                    <w:t xml:space="preserve">Absolutes:  </w:t>
                  </w:r>
                  <w:r w:rsidRPr="00446A7F">
                    <w:rPr>
                      <w:rFonts w:ascii="Times New Roman" w:hAnsi="Times New Roman"/>
                      <w:i/>
                      <w:sz w:val="16"/>
                    </w:rPr>
                    <w:t>My</w:t>
                  </w:r>
                  <w:r>
                    <w:rPr>
                      <w:rFonts w:ascii="Times New Roman" w:hAnsi="Times New Roman"/>
                      <w:i/>
                      <w:sz w:val="16"/>
                    </w:rPr>
                    <w:t xml:space="preserve"> father wouldn’t hear of it</w:t>
                  </w:r>
                </w:p>
                <w:p w14:paraId="1D4BD860" w14:textId="77777777" w:rsidR="00CA59F6" w:rsidRDefault="00CA59F6" w:rsidP="00446A7F">
                  <w:pPr>
                    <w:rPr>
                      <w:rFonts w:ascii="Times New Roman" w:hAnsi="Times New Roman"/>
                      <w:i/>
                      <w:sz w:val="16"/>
                    </w:rPr>
                  </w:pPr>
                </w:p>
                <w:p w14:paraId="01B89AF1" w14:textId="77777777" w:rsidR="00CA59F6" w:rsidRPr="00727497" w:rsidRDefault="00CA59F6" w:rsidP="00446A7F">
                  <w:pPr>
                    <w:rPr>
                      <w:rFonts w:ascii="Times New Roman" w:hAnsi="Times New Roman"/>
                      <w:i/>
                      <w:sz w:val="16"/>
                    </w:rPr>
                  </w:pPr>
                  <w:r w:rsidRPr="00727497">
                    <w:rPr>
                      <w:rFonts w:ascii="Times New Roman" w:hAnsi="Times New Roman"/>
                      <w:b/>
                      <w:i/>
                      <w:sz w:val="16"/>
                    </w:rPr>
                    <w:t>Absolute</w:t>
                  </w:r>
                  <w:r>
                    <w:rPr>
                      <w:rFonts w:ascii="Times New Roman" w:hAnsi="Times New Roman"/>
                      <w:i/>
                      <w:sz w:val="16"/>
                    </w:rPr>
                    <w:t>:  we refused</w:t>
                  </w:r>
                </w:p>
              </w:txbxContent>
            </v:textbox>
          </v:shape>
        </w:pict>
      </w:r>
    </w:p>
    <w:p w14:paraId="7F14A97F" w14:textId="77777777" w:rsidR="00A30CBE" w:rsidRDefault="00A30CBE" w:rsidP="00A30CBE">
      <w:pPr>
        <w:spacing w:line="360" w:lineRule="auto"/>
        <w:ind w:right="4770"/>
        <w:rPr>
          <w:rFonts w:ascii="Times New Roman" w:hAnsi="Times New Roman" w:cs="Times New Roman"/>
          <w:color w:val="000000"/>
          <w:sz w:val="20"/>
          <w:szCs w:val="20"/>
        </w:rPr>
      </w:pPr>
    </w:p>
    <w:p w14:paraId="56B75E21" w14:textId="77777777" w:rsidR="00A30CBE" w:rsidRDefault="00A30CBE" w:rsidP="00A30CBE">
      <w:pPr>
        <w:spacing w:line="360" w:lineRule="auto"/>
        <w:ind w:right="4770"/>
        <w:rPr>
          <w:rFonts w:ascii="Times New Roman" w:hAnsi="Times New Roman" w:cs="Times New Roman"/>
          <w:color w:val="000000"/>
          <w:sz w:val="20"/>
          <w:szCs w:val="20"/>
        </w:rPr>
      </w:pPr>
    </w:p>
    <w:p w14:paraId="53A2EE88" w14:textId="77777777" w:rsidR="00E93A0E" w:rsidRDefault="00E93A0E" w:rsidP="001F0DC2">
      <w:pPr>
        <w:rPr>
          <w:rFonts w:ascii="Times New Roman" w:eastAsia="Cambria" w:hAnsi="Times New Roman" w:cs="Times New Roman"/>
          <w:b/>
          <w:sz w:val="20"/>
          <w:u w:val="single"/>
        </w:rPr>
      </w:pPr>
    </w:p>
    <w:p w14:paraId="2CA5A961" w14:textId="77777777" w:rsidR="00E93A0E" w:rsidRDefault="00E93A0E" w:rsidP="00E93A0E">
      <w:pPr>
        <w:ind w:left="360"/>
        <w:rPr>
          <w:rFonts w:ascii="Times New Roman" w:eastAsia="Cambria" w:hAnsi="Times New Roman" w:cs="Times New Roman"/>
          <w:b/>
          <w:sz w:val="20"/>
          <w:u w:val="single"/>
        </w:rPr>
      </w:pPr>
    </w:p>
    <w:p w14:paraId="6A5FBD23" w14:textId="77777777" w:rsidR="0060049E" w:rsidRPr="00E93A0E" w:rsidRDefault="0060049E" w:rsidP="00E93A0E">
      <w:pPr>
        <w:pStyle w:val="ListParagraph"/>
        <w:numPr>
          <w:ilvl w:val="0"/>
          <w:numId w:val="2"/>
        </w:numPr>
        <w:rPr>
          <w:rFonts w:ascii="Times New Roman" w:hAnsi="Times New Roman"/>
          <w:sz w:val="20"/>
        </w:rPr>
      </w:pPr>
      <w:r w:rsidRPr="00E93A0E">
        <w:rPr>
          <w:rFonts w:ascii="Times New Roman" w:eastAsia="Cambria" w:hAnsi="Times New Roman" w:cs="Times New Roman"/>
          <w:b/>
          <w:sz w:val="20"/>
          <w:u w:val="single"/>
        </w:rPr>
        <w:t>Context</w:t>
      </w:r>
      <w:r w:rsidRPr="00E93A0E">
        <w:rPr>
          <w:rFonts w:ascii="Times New Roman" w:eastAsia="Cambria" w:hAnsi="Times New Roman" w:cs="Times New Roman"/>
          <w:sz w:val="20"/>
        </w:rPr>
        <w:t xml:space="preserve">: </w:t>
      </w:r>
      <w:r w:rsidR="004E148D" w:rsidRPr="00E93A0E">
        <w:rPr>
          <w:rFonts w:ascii="Times New Roman" w:eastAsia="Cambria" w:hAnsi="Times New Roman" w:cs="Times New Roman"/>
          <w:sz w:val="20"/>
        </w:rPr>
        <w:t xml:space="preserve">Not knowing why, </w:t>
      </w:r>
      <w:proofErr w:type="spellStart"/>
      <w:r w:rsidRPr="00E93A0E">
        <w:rPr>
          <w:rFonts w:ascii="Times New Roman" w:hAnsi="Times New Roman"/>
          <w:sz w:val="20"/>
        </w:rPr>
        <w:t>Elie</w:t>
      </w:r>
      <w:proofErr w:type="spellEnd"/>
      <w:r w:rsidRPr="00E93A0E">
        <w:rPr>
          <w:rFonts w:ascii="Times New Roman" w:hAnsi="Times New Roman"/>
          <w:sz w:val="20"/>
        </w:rPr>
        <w:t xml:space="preserve"> and his family, along with the rest of the Jews</w:t>
      </w:r>
      <w:r w:rsidR="00362F6E" w:rsidRPr="00E93A0E">
        <w:rPr>
          <w:rFonts w:ascii="Times New Roman" w:hAnsi="Times New Roman"/>
          <w:sz w:val="20"/>
        </w:rPr>
        <w:t xml:space="preserve"> who were living in the larger Ghetto</w:t>
      </w:r>
      <w:r w:rsidRPr="00E93A0E">
        <w:rPr>
          <w:rFonts w:ascii="Times New Roman" w:hAnsi="Times New Roman"/>
          <w:sz w:val="20"/>
        </w:rPr>
        <w:t xml:space="preserve">, are forced </w:t>
      </w:r>
      <w:r w:rsidR="00D778D5" w:rsidRPr="00E93A0E">
        <w:rPr>
          <w:rFonts w:ascii="Times New Roman" w:hAnsi="Times New Roman"/>
          <w:sz w:val="20"/>
        </w:rPr>
        <w:t xml:space="preserve">by the Hungarian police </w:t>
      </w:r>
      <w:r w:rsidRPr="00E93A0E">
        <w:rPr>
          <w:rFonts w:ascii="Times New Roman" w:hAnsi="Times New Roman"/>
          <w:sz w:val="20"/>
        </w:rPr>
        <w:t xml:space="preserve">to march then run to a smaller </w:t>
      </w:r>
      <w:r w:rsidR="00362F6E" w:rsidRPr="00E93A0E">
        <w:rPr>
          <w:rFonts w:ascii="Times New Roman" w:hAnsi="Times New Roman"/>
          <w:sz w:val="20"/>
        </w:rPr>
        <w:t>one</w:t>
      </w:r>
      <w:r w:rsidRPr="00E93A0E">
        <w:rPr>
          <w:rFonts w:ascii="Times New Roman" w:hAnsi="Times New Roman"/>
          <w:sz w:val="20"/>
        </w:rPr>
        <w:t xml:space="preserve"> within their village where they will then be transpor</w:t>
      </w:r>
      <w:r w:rsidR="004E148D" w:rsidRPr="00E93A0E">
        <w:rPr>
          <w:rFonts w:ascii="Times New Roman" w:hAnsi="Times New Roman"/>
          <w:sz w:val="20"/>
        </w:rPr>
        <w:t>ted to some unknown place.  Upon their arrival, it is obvious</w:t>
      </w:r>
      <w:r w:rsidR="00362F6E" w:rsidRPr="00E93A0E">
        <w:rPr>
          <w:rFonts w:ascii="Times New Roman" w:hAnsi="Times New Roman"/>
          <w:sz w:val="20"/>
        </w:rPr>
        <w:t xml:space="preserve"> that</w:t>
      </w:r>
      <w:r w:rsidR="004E148D" w:rsidRPr="00E93A0E">
        <w:rPr>
          <w:rFonts w:ascii="Times New Roman" w:hAnsi="Times New Roman"/>
          <w:sz w:val="20"/>
        </w:rPr>
        <w:t xml:space="preserve"> those who were there before them </w:t>
      </w:r>
      <w:r w:rsidR="00362F6E" w:rsidRPr="00E93A0E">
        <w:rPr>
          <w:rFonts w:ascii="Times New Roman" w:hAnsi="Times New Roman"/>
          <w:sz w:val="20"/>
        </w:rPr>
        <w:t>left quickly.</w:t>
      </w:r>
    </w:p>
    <w:p w14:paraId="75E7CBD1" w14:textId="77777777" w:rsidR="0060049E" w:rsidRPr="00362F6E" w:rsidRDefault="0060049E" w:rsidP="00362F6E">
      <w:pPr>
        <w:rPr>
          <w:rFonts w:ascii="Times New Roman" w:eastAsia="Cambria" w:hAnsi="Times New Roman" w:cs="Times New Roman"/>
          <w:sz w:val="20"/>
        </w:rPr>
      </w:pPr>
    </w:p>
    <w:p w14:paraId="5883048A" w14:textId="77777777" w:rsidR="00727497" w:rsidRDefault="0060049E" w:rsidP="0060049E">
      <w:pPr>
        <w:ind w:left="360"/>
        <w:rPr>
          <w:rFonts w:ascii="Times New Roman" w:hAnsi="Times New Roman"/>
          <w:sz w:val="20"/>
        </w:rPr>
      </w:pPr>
      <w:r w:rsidRPr="00362F6E">
        <w:rPr>
          <w:rFonts w:ascii="Times New Roman" w:eastAsia="Cambria" w:hAnsi="Times New Roman" w:cs="Times New Roman"/>
          <w:sz w:val="20"/>
        </w:rPr>
        <w:t xml:space="preserve">2.   </w:t>
      </w:r>
      <w:r w:rsidRPr="00362F6E">
        <w:rPr>
          <w:rFonts w:ascii="Times New Roman" w:eastAsia="Cambria" w:hAnsi="Times New Roman" w:cs="Times New Roman"/>
          <w:b/>
          <w:sz w:val="20"/>
          <w:u w:val="single"/>
        </w:rPr>
        <w:t>Summary</w:t>
      </w:r>
      <w:r w:rsidRPr="00362F6E">
        <w:rPr>
          <w:rFonts w:ascii="Times New Roman" w:eastAsia="Cambria" w:hAnsi="Times New Roman" w:cs="Times New Roman"/>
          <w:sz w:val="20"/>
        </w:rPr>
        <w:t xml:space="preserve">: </w:t>
      </w:r>
      <w:r w:rsidRPr="00362F6E">
        <w:rPr>
          <w:rFonts w:ascii="Times New Roman" w:hAnsi="Times New Roman"/>
          <w:sz w:val="20"/>
        </w:rPr>
        <w:t xml:space="preserve"> This passage is about the night</w:t>
      </w:r>
      <w:r w:rsidR="004E148D" w:rsidRPr="00362F6E">
        <w:rPr>
          <w:rFonts w:ascii="Times New Roman" w:hAnsi="Times New Roman"/>
          <w:sz w:val="20"/>
        </w:rPr>
        <w:t xml:space="preserve"> </w:t>
      </w:r>
      <w:r w:rsidRPr="00362F6E">
        <w:rPr>
          <w:rFonts w:ascii="Times New Roman" w:hAnsi="Times New Roman"/>
          <w:sz w:val="20"/>
        </w:rPr>
        <w:t>the Jews arrive in the smaller ghetto</w:t>
      </w:r>
      <w:r w:rsidR="00D778D5" w:rsidRPr="00362F6E">
        <w:rPr>
          <w:rFonts w:ascii="Times New Roman" w:hAnsi="Times New Roman"/>
          <w:sz w:val="20"/>
        </w:rPr>
        <w:t>, and how everyone feels and is responding to the situation.</w:t>
      </w:r>
    </w:p>
    <w:p w14:paraId="35520676" w14:textId="77777777" w:rsidR="00727497" w:rsidRDefault="00727497" w:rsidP="0060049E">
      <w:pPr>
        <w:ind w:left="360"/>
        <w:rPr>
          <w:rFonts w:ascii="Times New Roman" w:eastAsia="Cambria" w:hAnsi="Times New Roman" w:cs="Times New Roman"/>
          <w:sz w:val="20"/>
        </w:rPr>
      </w:pPr>
    </w:p>
    <w:p w14:paraId="26CEBF06" w14:textId="77777777" w:rsidR="0060049E" w:rsidRPr="00362F6E" w:rsidRDefault="00727497" w:rsidP="0060049E">
      <w:pPr>
        <w:ind w:left="360"/>
        <w:rPr>
          <w:rFonts w:ascii="Times New Roman" w:eastAsia="Cambria" w:hAnsi="Times New Roman" w:cs="Times New Roman"/>
          <w:sz w:val="20"/>
        </w:rPr>
      </w:pPr>
      <w:r>
        <w:rPr>
          <w:rFonts w:ascii="Times New Roman" w:eastAsia="Cambria" w:hAnsi="Times New Roman" w:cs="Times New Roman"/>
          <w:sz w:val="20"/>
        </w:rPr>
        <w:t>3.</w:t>
      </w:r>
      <w:r>
        <w:rPr>
          <w:rFonts w:ascii="Times New Roman" w:eastAsia="Cambria" w:hAnsi="Times New Roman" w:cs="Times New Roman"/>
          <w:sz w:val="20"/>
        </w:rPr>
        <w:tab/>
      </w:r>
      <w:r w:rsidRPr="00727497">
        <w:rPr>
          <w:rFonts w:ascii="Times New Roman" w:eastAsia="Cambria" w:hAnsi="Times New Roman" w:cs="Times New Roman"/>
          <w:b/>
          <w:sz w:val="20"/>
          <w:u w:val="single"/>
        </w:rPr>
        <w:t>Definitions</w:t>
      </w:r>
    </w:p>
    <w:p w14:paraId="64832112" w14:textId="77777777" w:rsidR="00727497" w:rsidRPr="00727497" w:rsidRDefault="00727497" w:rsidP="00727497">
      <w:pPr>
        <w:pStyle w:val="ListParagraph"/>
        <w:numPr>
          <w:ilvl w:val="0"/>
          <w:numId w:val="3"/>
        </w:numPr>
        <w:tabs>
          <w:tab w:val="left" w:pos="1080"/>
        </w:tabs>
        <w:ind w:left="1080"/>
        <w:rPr>
          <w:sz w:val="18"/>
        </w:rPr>
      </w:pPr>
      <w:r w:rsidRPr="00727497">
        <w:rPr>
          <w:sz w:val="18"/>
        </w:rPr>
        <w:t>Deported – the forced removal of people from a place</w:t>
      </w:r>
      <w:r w:rsidRPr="00727497">
        <w:rPr>
          <w:sz w:val="18"/>
        </w:rPr>
        <w:tab/>
      </w:r>
    </w:p>
    <w:p w14:paraId="15988BDB" w14:textId="77777777" w:rsidR="00727497" w:rsidRPr="0075154D" w:rsidRDefault="00727497" w:rsidP="00727497">
      <w:pPr>
        <w:pStyle w:val="ListParagraph"/>
        <w:numPr>
          <w:ilvl w:val="0"/>
          <w:numId w:val="3"/>
        </w:numPr>
        <w:tabs>
          <w:tab w:val="left" w:pos="1080"/>
        </w:tabs>
        <w:ind w:left="1080"/>
        <w:rPr>
          <w:sz w:val="18"/>
        </w:rPr>
      </w:pPr>
      <w:r w:rsidRPr="0075154D">
        <w:rPr>
          <w:sz w:val="18"/>
        </w:rPr>
        <w:t>Ghetto –</w:t>
      </w:r>
      <w:r w:rsidR="0075154D" w:rsidRPr="0075154D">
        <w:rPr>
          <w:sz w:val="18"/>
        </w:rPr>
        <w:t xml:space="preserve"> </w:t>
      </w:r>
      <w:r w:rsidR="0075154D" w:rsidRPr="0075154D">
        <w:rPr>
          <w:color w:val="000000"/>
          <w:sz w:val="18"/>
        </w:rPr>
        <w:t>a small area of a city to which the Jewish people were restricted and from which they were</w:t>
      </w:r>
      <w:r w:rsidR="0075154D">
        <w:rPr>
          <w:color w:val="000000"/>
          <w:sz w:val="18"/>
        </w:rPr>
        <w:t xml:space="preserve"> </w:t>
      </w:r>
      <w:r w:rsidR="0075154D" w:rsidRPr="0075154D">
        <w:rPr>
          <w:color w:val="000000"/>
          <w:sz w:val="18"/>
        </w:rPr>
        <w:t>forbidden to leave</w:t>
      </w:r>
    </w:p>
    <w:p w14:paraId="1839FBA5" w14:textId="77777777" w:rsidR="0060049E" w:rsidRPr="00362F6E" w:rsidRDefault="0060049E" w:rsidP="00727497">
      <w:pPr>
        <w:rPr>
          <w:rFonts w:ascii="Times New Roman" w:eastAsia="Cambria" w:hAnsi="Times New Roman" w:cs="Times New Roman"/>
          <w:sz w:val="20"/>
        </w:rPr>
      </w:pPr>
    </w:p>
    <w:p w14:paraId="0377AD6E" w14:textId="77777777" w:rsidR="000C2E0C" w:rsidRDefault="001F0DC2" w:rsidP="00362F6E">
      <w:pPr>
        <w:ind w:firstLine="360"/>
        <w:rPr>
          <w:rFonts w:ascii="Times New Roman" w:eastAsia="Cambria" w:hAnsi="Times New Roman" w:cs="Times New Roman"/>
          <w:sz w:val="20"/>
        </w:rPr>
      </w:pPr>
      <w:r>
        <w:rPr>
          <w:rFonts w:ascii="Times New Roman" w:eastAsia="Cambria" w:hAnsi="Times New Roman" w:cs="Times New Roman"/>
          <w:sz w:val="20"/>
        </w:rPr>
        <w:t>4.</w:t>
      </w:r>
      <w:r>
        <w:rPr>
          <w:rFonts w:ascii="Times New Roman" w:eastAsia="Cambria" w:hAnsi="Times New Roman" w:cs="Times New Roman"/>
          <w:sz w:val="20"/>
        </w:rPr>
        <w:tab/>
      </w:r>
      <w:r w:rsidR="000C2E0C" w:rsidRPr="000C2E0C">
        <w:rPr>
          <w:rFonts w:ascii="Times New Roman" w:eastAsia="Cambria" w:hAnsi="Times New Roman" w:cs="Times New Roman"/>
          <w:b/>
          <w:i/>
          <w:sz w:val="20"/>
          <w:u w:val="single"/>
        </w:rPr>
        <w:t>Stylistic Devices</w:t>
      </w:r>
      <w:r w:rsidR="000C2E0C">
        <w:rPr>
          <w:rFonts w:ascii="Times New Roman" w:eastAsia="Cambria" w:hAnsi="Times New Roman" w:cs="Times New Roman"/>
          <w:sz w:val="20"/>
        </w:rPr>
        <w:t xml:space="preserve">  (see above)</w:t>
      </w:r>
    </w:p>
    <w:p w14:paraId="21450930" w14:textId="77777777" w:rsidR="000C2E0C" w:rsidRDefault="000C2E0C" w:rsidP="00362F6E">
      <w:pPr>
        <w:ind w:firstLine="360"/>
        <w:rPr>
          <w:rFonts w:ascii="Times New Roman" w:eastAsia="Cambria" w:hAnsi="Times New Roman" w:cs="Times New Roman"/>
          <w:sz w:val="20"/>
        </w:rPr>
      </w:pPr>
    </w:p>
    <w:p w14:paraId="707E4110" w14:textId="77777777" w:rsidR="001F0DC2" w:rsidRDefault="000C2E0C" w:rsidP="00362F6E">
      <w:pPr>
        <w:ind w:firstLine="360"/>
        <w:rPr>
          <w:rFonts w:ascii="Times New Roman" w:eastAsia="Cambria" w:hAnsi="Times New Roman" w:cs="Times New Roman"/>
          <w:sz w:val="20"/>
        </w:rPr>
      </w:pPr>
      <w:r>
        <w:rPr>
          <w:rFonts w:ascii="Times New Roman" w:eastAsia="Cambria" w:hAnsi="Times New Roman" w:cs="Times New Roman"/>
          <w:sz w:val="20"/>
        </w:rPr>
        <w:t>5.</w:t>
      </w:r>
      <w:r>
        <w:rPr>
          <w:rFonts w:ascii="Times New Roman" w:eastAsia="Cambria" w:hAnsi="Times New Roman" w:cs="Times New Roman"/>
          <w:sz w:val="20"/>
        </w:rPr>
        <w:tab/>
      </w:r>
      <w:r w:rsidR="001F0DC2" w:rsidRPr="000C2E0C">
        <w:rPr>
          <w:rFonts w:ascii="Times New Roman" w:eastAsia="Cambria" w:hAnsi="Times New Roman" w:cs="Times New Roman"/>
          <w:b/>
          <w:i/>
          <w:sz w:val="20"/>
          <w:u w:val="single"/>
        </w:rPr>
        <w:t>Connotations</w:t>
      </w:r>
      <w:r w:rsidR="001F0DC2">
        <w:rPr>
          <w:rFonts w:ascii="Times New Roman" w:eastAsia="Cambria" w:hAnsi="Times New Roman" w:cs="Times New Roman"/>
          <w:sz w:val="20"/>
        </w:rPr>
        <w:t xml:space="preserve"> (see above)</w:t>
      </w:r>
    </w:p>
    <w:p w14:paraId="3692FFB8" w14:textId="77777777" w:rsidR="001F0DC2" w:rsidRDefault="001F0DC2" w:rsidP="000C2E0C">
      <w:pPr>
        <w:rPr>
          <w:rFonts w:ascii="Times New Roman" w:eastAsia="Cambria" w:hAnsi="Times New Roman" w:cs="Times New Roman"/>
          <w:sz w:val="20"/>
        </w:rPr>
      </w:pPr>
    </w:p>
    <w:p w14:paraId="406907E4" w14:textId="77777777" w:rsidR="0060049E" w:rsidRPr="00362F6E" w:rsidRDefault="0060049E" w:rsidP="00362F6E">
      <w:pPr>
        <w:ind w:firstLine="360"/>
        <w:rPr>
          <w:rFonts w:ascii="Times New Roman" w:eastAsia="Cambria" w:hAnsi="Times New Roman" w:cs="Times New Roman"/>
          <w:sz w:val="20"/>
        </w:rPr>
      </w:pPr>
      <w:r w:rsidRPr="00362F6E">
        <w:rPr>
          <w:rFonts w:ascii="Times New Roman" w:eastAsia="Cambria" w:hAnsi="Times New Roman" w:cs="Times New Roman"/>
          <w:sz w:val="20"/>
        </w:rPr>
        <w:t xml:space="preserve">6.  </w:t>
      </w:r>
      <w:r w:rsidR="000C2E0C">
        <w:rPr>
          <w:rFonts w:ascii="Times New Roman" w:eastAsia="Cambria" w:hAnsi="Times New Roman" w:cs="Times New Roman"/>
          <w:sz w:val="20"/>
        </w:rPr>
        <w:tab/>
      </w:r>
      <w:r w:rsidRPr="00362F6E">
        <w:rPr>
          <w:rFonts w:ascii="Times New Roman" w:eastAsia="Cambria" w:hAnsi="Times New Roman" w:cs="Times New Roman"/>
          <w:b/>
          <w:sz w:val="20"/>
          <w:u w:val="single"/>
        </w:rPr>
        <w:t>Topics</w:t>
      </w:r>
      <w:r w:rsidRPr="00362F6E">
        <w:rPr>
          <w:rFonts w:ascii="Times New Roman" w:eastAsia="Cambria" w:hAnsi="Times New Roman" w:cs="Times New Roman"/>
          <w:sz w:val="20"/>
        </w:rPr>
        <w:t xml:space="preserve"> </w:t>
      </w:r>
      <w:proofErr w:type="gramStart"/>
      <w:r w:rsidRPr="00362F6E">
        <w:rPr>
          <w:rFonts w:ascii="Times New Roman" w:eastAsia="Cambria" w:hAnsi="Times New Roman" w:cs="Times New Roman"/>
          <w:sz w:val="20"/>
        </w:rPr>
        <w:t xml:space="preserve">– </w:t>
      </w:r>
      <w:r w:rsidR="00665CFD" w:rsidRPr="00362F6E">
        <w:rPr>
          <w:rFonts w:ascii="Times New Roman" w:eastAsia="Cambria" w:hAnsi="Times New Roman" w:cs="Times New Roman"/>
          <w:sz w:val="20"/>
        </w:rPr>
        <w:t xml:space="preserve"> paternal</w:t>
      </w:r>
      <w:proofErr w:type="gramEnd"/>
      <w:r w:rsidR="00665CFD" w:rsidRPr="00362F6E">
        <w:rPr>
          <w:rFonts w:ascii="Times New Roman" w:eastAsia="Cambria" w:hAnsi="Times New Roman" w:cs="Times New Roman"/>
          <w:sz w:val="20"/>
        </w:rPr>
        <w:t xml:space="preserve"> relationships, delusion, inaction, hope, survival</w:t>
      </w:r>
    </w:p>
    <w:p w14:paraId="18608BB3" w14:textId="77777777" w:rsidR="0060049E" w:rsidRPr="00362F6E" w:rsidRDefault="0060049E" w:rsidP="0060049E">
      <w:pPr>
        <w:rPr>
          <w:rFonts w:ascii="Times New Roman" w:eastAsia="Cambria" w:hAnsi="Times New Roman" w:cs="Times New Roman"/>
          <w:sz w:val="20"/>
        </w:rPr>
      </w:pPr>
    </w:p>
    <w:p w14:paraId="4ADC0BA6" w14:textId="77777777" w:rsidR="00D778D5" w:rsidRPr="00160104" w:rsidRDefault="0060049E" w:rsidP="00160104">
      <w:pPr>
        <w:ind w:left="360"/>
        <w:rPr>
          <w:rFonts w:ascii="Times New Roman" w:eastAsia="Cambria" w:hAnsi="Times New Roman" w:cs="Times New Roman"/>
          <w:sz w:val="20"/>
        </w:rPr>
      </w:pPr>
      <w:r w:rsidRPr="00362F6E">
        <w:rPr>
          <w:rFonts w:ascii="Times New Roman" w:eastAsia="Cambria" w:hAnsi="Times New Roman" w:cs="Times New Roman"/>
          <w:sz w:val="20"/>
        </w:rPr>
        <w:t xml:space="preserve">7.  </w:t>
      </w:r>
      <w:r w:rsidR="00F07FA8">
        <w:rPr>
          <w:rFonts w:ascii="Times New Roman" w:eastAsia="Cambria" w:hAnsi="Times New Roman" w:cs="Times New Roman"/>
          <w:sz w:val="20"/>
        </w:rPr>
        <w:tab/>
      </w:r>
      <w:r w:rsidRPr="00362F6E">
        <w:rPr>
          <w:rFonts w:ascii="Times New Roman" w:eastAsia="Cambria" w:hAnsi="Times New Roman" w:cs="Times New Roman"/>
          <w:b/>
          <w:sz w:val="20"/>
          <w:u w:val="single"/>
        </w:rPr>
        <w:t>Theme</w:t>
      </w:r>
      <w:r w:rsidRPr="00362F6E">
        <w:rPr>
          <w:rFonts w:ascii="Times New Roman" w:eastAsia="Cambria" w:hAnsi="Times New Roman" w:cs="Times New Roman"/>
          <w:sz w:val="20"/>
        </w:rPr>
        <w:t xml:space="preserve"> </w:t>
      </w:r>
      <w:proofErr w:type="gramStart"/>
      <w:r w:rsidRPr="00362F6E">
        <w:rPr>
          <w:rFonts w:ascii="Times New Roman" w:eastAsia="Cambria" w:hAnsi="Times New Roman" w:cs="Times New Roman"/>
          <w:sz w:val="20"/>
        </w:rPr>
        <w:t xml:space="preserve">- </w:t>
      </w:r>
      <w:r w:rsidRPr="00362F6E">
        <w:rPr>
          <w:rFonts w:ascii="Times New Roman" w:hAnsi="Times New Roman"/>
          <w:sz w:val="20"/>
        </w:rPr>
        <w:t xml:space="preserve"> </w:t>
      </w:r>
      <w:r w:rsidR="00665CFD" w:rsidRPr="00362F6E">
        <w:rPr>
          <w:rFonts w:ascii="Times New Roman" w:hAnsi="Times New Roman"/>
          <w:sz w:val="20"/>
        </w:rPr>
        <w:t>Deceiving</w:t>
      </w:r>
      <w:proofErr w:type="gramEnd"/>
      <w:r w:rsidR="00665CFD" w:rsidRPr="00362F6E">
        <w:rPr>
          <w:rFonts w:ascii="Times New Roman" w:hAnsi="Times New Roman"/>
          <w:sz w:val="20"/>
        </w:rPr>
        <w:t xml:space="preserve"> or lying to ourselves </w:t>
      </w:r>
      <w:r w:rsidR="000C2E0C">
        <w:rPr>
          <w:rFonts w:ascii="Times New Roman" w:hAnsi="Times New Roman"/>
          <w:sz w:val="20"/>
        </w:rPr>
        <w:t>in</w:t>
      </w:r>
      <w:r w:rsidR="00665CFD" w:rsidRPr="00362F6E">
        <w:rPr>
          <w:rFonts w:ascii="Times New Roman" w:hAnsi="Times New Roman"/>
          <w:sz w:val="20"/>
        </w:rPr>
        <w:t xml:space="preserve"> </w:t>
      </w:r>
      <w:r w:rsidR="000C2E0C">
        <w:rPr>
          <w:rFonts w:ascii="Times New Roman" w:hAnsi="Times New Roman"/>
          <w:sz w:val="20"/>
        </w:rPr>
        <w:t xml:space="preserve">desperate </w:t>
      </w:r>
      <w:r w:rsidR="00665CFD" w:rsidRPr="00362F6E">
        <w:rPr>
          <w:rFonts w:ascii="Times New Roman" w:hAnsi="Times New Roman"/>
          <w:sz w:val="20"/>
        </w:rPr>
        <w:t xml:space="preserve">situations that can cost us our freedom and even lives can </w:t>
      </w:r>
      <w:r w:rsidR="000C2E0C">
        <w:rPr>
          <w:rFonts w:ascii="Times New Roman" w:hAnsi="Times New Roman"/>
          <w:sz w:val="20"/>
        </w:rPr>
        <w:t>also cost us our chil</w:t>
      </w:r>
      <w:r w:rsidR="00EB3DE6" w:rsidRPr="00362F6E">
        <w:rPr>
          <w:rFonts w:ascii="Times New Roman" w:hAnsi="Times New Roman"/>
          <w:sz w:val="20"/>
        </w:rPr>
        <w:t>dren who are likely to suffer the same fate.</w:t>
      </w:r>
      <w:r w:rsidR="00665CFD" w:rsidRPr="00362F6E">
        <w:rPr>
          <w:rFonts w:ascii="Times New Roman" w:hAnsi="Times New Roman"/>
          <w:sz w:val="20"/>
        </w:rPr>
        <w:t xml:space="preserve">  </w:t>
      </w:r>
      <w:r w:rsidR="00EB3DE6" w:rsidRPr="00362F6E">
        <w:rPr>
          <w:rFonts w:ascii="Times New Roman" w:hAnsi="Times New Roman"/>
          <w:sz w:val="20"/>
        </w:rPr>
        <w:t xml:space="preserve">   </w:t>
      </w:r>
      <w:bookmarkStart w:id="0" w:name="_GoBack"/>
      <w:bookmarkEnd w:id="0"/>
    </w:p>
    <w:sectPr w:rsidR="00D778D5" w:rsidRPr="00160104" w:rsidSect="0060049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275ED8"/>
    <w:multiLevelType w:val="hybridMultilevel"/>
    <w:tmpl w:val="B054FBF0"/>
    <w:lvl w:ilvl="0" w:tplc="2656307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C3993"/>
    <w:multiLevelType w:val="hybridMultilevel"/>
    <w:tmpl w:val="6CFE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565E7"/>
    <w:multiLevelType w:val="hybridMultilevel"/>
    <w:tmpl w:val="C4F43BEC"/>
    <w:lvl w:ilvl="0" w:tplc="A66ADC22">
      <w:start w:val="1"/>
      <w:numFmt w:val="decimal"/>
      <w:lvlText w:val="%1."/>
      <w:lvlJc w:val="left"/>
      <w:pPr>
        <w:ind w:left="720" w:hanging="360"/>
      </w:pPr>
      <w:rPr>
        <w:rFonts w:eastAsia="Cambria"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049E"/>
    <w:rsid w:val="000C2E0C"/>
    <w:rsid w:val="00130AF8"/>
    <w:rsid w:val="00160104"/>
    <w:rsid w:val="001F0DC2"/>
    <w:rsid w:val="002233D3"/>
    <w:rsid w:val="00362F6E"/>
    <w:rsid w:val="00446A7F"/>
    <w:rsid w:val="004E148D"/>
    <w:rsid w:val="00541451"/>
    <w:rsid w:val="0060049E"/>
    <w:rsid w:val="00665CFD"/>
    <w:rsid w:val="006C48B9"/>
    <w:rsid w:val="00727497"/>
    <w:rsid w:val="0075154D"/>
    <w:rsid w:val="00791846"/>
    <w:rsid w:val="00813610"/>
    <w:rsid w:val="00934CB8"/>
    <w:rsid w:val="00A30CBE"/>
    <w:rsid w:val="00AC7D3A"/>
    <w:rsid w:val="00AD4A38"/>
    <w:rsid w:val="00C16076"/>
    <w:rsid w:val="00CA3548"/>
    <w:rsid w:val="00CA59F6"/>
    <w:rsid w:val="00D778D5"/>
    <w:rsid w:val="00DB0C83"/>
    <w:rsid w:val="00DB15DE"/>
    <w:rsid w:val="00DB4AAA"/>
    <w:rsid w:val="00E93A0E"/>
    <w:rsid w:val="00EB3DE6"/>
    <w:rsid w:val="00F07F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oNotEmbedSmartTags/>
  <w:decimalSymbol w:val="."/>
  <w:listSeparator w:val=","/>
  <w14:docId w14:val="0E86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A3"/>
    <w:rPr>
      <w:sz w:val="24"/>
      <w:szCs w:val="24"/>
    </w:rPr>
  </w:style>
  <w:style w:type="paragraph" w:styleId="Heading1">
    <w:name w:val="heading 1"/>
    <w:basedOn w:val="Normal"/>
    <w:next w:val="Normal"/>
    <w:link w:val="Heading1Char"/>
    <w:qFormat/>
    <w:rsid w:val="0060049E"/>
    <w:pPr>
      <w:keepNext/>
      <w:jc w:val="center"/>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49E"/>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004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309</Words>
  <Characters>1765</Characters>
  <Application>Microsoft Macintosh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Heskett</dc:creator>
  <cp:keywords/>
  <cp:lastModifiedBy>Julie Rogers</cp:lastModifiedBy>
  <cp:revision>17</cp:revision>
  <cp:lastPrinted>2014-11-24T02:03:00Z</cp:lastPrinted>
  <dcterms:created xsi:type="dcterms:W3CDTF">2014-02-18T15:50:00Z</dcterms:created>
  <dcterms:modified xsi:type="dcterms:W3CDTF">2014-11-24T02:03:00Z</dcterms:modified>
</cp:coreProperties>
</file>